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F8" w:rsidRDefault="00360DF8">
      <w:pPr>
        <w:jc w:val="both"/>
        <w:rPr>
          <w:rFonts w:ascii="Times New Roman" w:hAnsi="Times New Roman" w:cs="Times New Roman"/>
        </w:rPr>
      </w:pPr>
    </w:p>
    <w:p w:rsidR="00360DF8" w:rsidRDefault="002E091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 – АП ВОЈВОДИНА</w:t>
      </w:r>
    </w:p>
    <w:p w:rsidR="00360DF8" w:rsidRDefault="002E091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ЧОКА</w:t>
      </w:r>
    </w:p>
    <w:p w:rsidR="00360DF8" w:rsidRDefault="002E0918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Комисија за доделу средстава </w:t>
      </w:r>
    </w:p>
    <w:p w:rsidR="00360DF8" w:rsidRDefault="002E0918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програме и пројекте из области културе</w:t>
      </w:r>
    </w:p>
    <w:p w:rsidR="00360DF8" w:rsidRDefault="002E0918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који су од значаја за општину Чока</w:t>
      </w:r>
    </w:p>
    <w:p w:rsidR="00360DF8" w:rsidRDefault="002E0918">
      <w:pPr>
        <w:pStyle w:val="Nincstrkz"/>
      </w:pPr>
      <w:r>
        <w:rPr>
          <w:rFonts w:ascii="Times New Roman" w:hAnsi="Times New Roman" w:cs="Times New Roman"/>
        </w:rPr>
        <w:t>Број: VI 031-6/2024-1</w:t>
      </w:r>
    </w:p>
    <w:p w:rsidR="00360DF8" w:rsidRDefault="002E0918">
      <w:pPr>
        <w:pStyle w:val="Nincstrkz"/>
      </w:pPr>
      <w:r>
        <w:rPr>
          <w:rFonts w:ascii="Times New Roman" w:hAnsi="Times New Roman" w:cs="Times New Roman"/>
        </w:rPr>
        <w:t>Дана: 25.</w:t>
      </w:r>
      <w:proofErr w:type="gramStart"/>
      <w:r>
        <w:rPr>
          <w:rFonts w:ascii="Times New Roman" w:hAnsi="Times New Roman" w:cs="Times New Roman"/>
        </w:rPr>
        <w:t>01.2024.год</w:t>
      </w:r>
      <w:proofErr w:type="gramEnd"/>
      <w:r>
        <w:rPr>
          <w:rFonts w:ascii="Times New Roman" w:hAnsi="Times New Roman" w:cs="Times New Roman"/>
        </w:rPr>
        <w:t>.</w:t>
      </w:r>
    </w:p>
    <w:p w:rsidR="00360DF8" w:rsidRDefault="002E091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 О К А </w:t>
      </w:r>
    </w:p>
    <w:p w:rsidR="00360DF8" w:rsidRDefault="00360DF8">
      <w:pPr>
        <w:jc w:val="both"/>
        <w:rPr>
          <w:rFonts w:ascii="Times New Roman" w:hAnsi="Times New Roman" w:cs="Times New Roman"/>
          <w:lang w:val="ru-RU"/>
        </w:rPr>
      </w:pPr>
    </w:p>
    <w:p w:rsidR="00360DF8" w:rsidRDefault="002E0918">
      <w:pPr>
        <w:jc w:val="both"/>
      </w:pPr>
      <w:r>
        <w:rPr>
          <w:rFonts w:ascii="Times New Roman" w:hAnsi="Times New Roman" w:cs="Times New Roman"/>
        </w:rPr>
        <w:t xml:space="preserve">На основу </w:t>
      </w:r>
      <w:proofErr w:type="gramStart"/>
      <w:r>
        <w:rPr>
          <w:rFonts w:ascii="Times New Roman" w:hAnsi="Times New Roman" w:cs="Times New Roman"/>
        </w:rPr>
        <w:t>члана  3</w:t>
      </w:r>
      <w:proofErr w:type="gramEnd"/>
      <w:r>
        <w:rPr>
          <w:rFonts w:ascii="Times New Roman" w:hAnsi="Times New Roman" w:cs="Times New Roman"/>
        </w:rPr>
        <w:t>. Правилника о начину и поступку остваривања права на доделу средстава из буџета општине Чока за програме и пројекте из области културе који су од значаја за Општину Чока («Службени лист општине Чока» бр.1 од 12.02.2018 године), Правилник</w:t>
      </w:r>
      <w:r>
        <w:rPr>
          <w:rFonts w:ascii="Times New Roman" w:hAnsi="Times New Roman" w:cs="Times New Roman"/>
        </w:rPr>
        <w:t>а о изменама и допунама Правилника о начину и поступку остваривања права на доделу средстава из буџета општине Чока за програме и пројекте из области културе који су од значаја за Општину Чока («Службени лист општине Чока» бр.16 од 10.09.2018 године), Реше</w:t>
      </w:r>
      <w:r>
        <w:rPr>
          <w:rFonts w:ascii="Times New Roman" w:hAnsi="Times New Roman" w:cs="Times New Roman"/>
        </w:rPr>
        <w:t xml:space="preserve">ња </w:t>
      </w:r>
      <w:r>
        <w:rPr>
          <w:rFonts w:ascii="Times New Roman" w:hAnsi="Times New Roman" w:cs="Times New Roman"/>
          <w:lang w:val="sr-Latn-CS"/>
        </w:rPr>
        <w:t xml:space="preserve">Општинског Већa </w:t>
      </w:r>
      <w:r>
        <w:rPr>
          <w:rFonts w:ascii="Times New Roman" w:hAnsi="Times New Roman" w:cs="Times New Roman"/>
        </w:rPr>
        <w:t>општине Чокa о формирању Комисије за доделу средстава за програме и пројекте из области културе који су од значаја за општину Чока број: VI 016-2/2021-19/4 од 10.02.2021. године, Комисијa за доделу средстава за програме и пројекте из обл</w:t>
      </w:r>
      <w:r>
        <w:rPr>
          <w:rFonts w:ascii="Times New Roman" w:hAnsi="Times New Roman" w:cs="Times New Roman"/>
        </w:rPr>
        <w:t>асти културе који су од значаја за општину Чока дана 25.01.2024. године расписује</w:t>
      </w:r>
    </w:p>
    <w:p w:rsidR="00360DF8" w:rsidRDefault="002E09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К О Н К У Р С</w:t>
      </w:r>
      <w:r>
        <w:rPr>
          <w:rFonts w:ascii="Times New Roman" w:hAnsi="Times New Roman" w:cs="Times New Roman"/>
          <w:b/>
          <w:bCs/>
        </w:rPr>
        <w:t> 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За доделу средстава за програме и пројекте из области културе који су од значаја за општину </w:t>
      </w:r>
      <w:proofErr w:type="gramStart"/>
      <w:r>
        <w:rPr>
          <w:rFonts w:ascii="Times New Roman" w:hAnsi="Times New Roman" w:cs="Times New Roman"/>
        </w:rPr>
        <w:t>Чока,у</w:t>
      </w:r>
      <w:proofErr w:type="gramEnd"/>
      <w:r>
        <w:rPr>
          <w:rFonts w:ascii="Times New Roman" w:hAnsi="Times New Roman" w:cs="Times New Roman"/>
        </w:rPr>
        <w:t xml:space="preserve"> следећим областима: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културно-образовне делатности,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заштит</w:t>
      </w:r>
      <w:r>
        <w:rPr>
          <w:rFonts w:eastAsia="Garamond"/>
        </w:rPr>
        <w:t>е културних добара,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 xml:space="preserve">музичког стваралаштва, 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аматерског стваралаштва,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сценског стваралаштва,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визуелне уметности,</w:t>
      </w:r>
    </w:p>
    <w:p w:rsidR="00360DF8" w:rsidRDefault="002E0918">
      <w:pPr>
        <w:pStyle w:val="Listaszerbekezds"/>
        <w:numPr>
          <w:ilvl w:val="0"/>
          <w:numId w:val="2"/>
        </w:numPr>
        <w:tabs>
          <w:tab w:val="left" w:pos="1440"/>
        </w:tabs>
        <w:ind w:left="1440"/>
        <w:jc w:val="both"/>
      </w:pPr>
      <w:r>
        <w:rPr>
          <w:rFonts w:eastAsia="Garamond"/>
        </w:rPr>
        <w:t>кинематографије и аудио-визуелног стваралаштва.</w:t>
      </w:r>
    </w:p>
    <w:p w:rsidR="00360DF8" w:rsidRDefault="00360DF8">
      <w:pPr>
        <w:jc w:val="both"/>
        <w:rPr>
          <w:rFonts w:ascii="Times New Roman" w:hAnsi="Times New Roman" w:cs="Times New Roman"/>
        </w:rPr>
      </w:pPr>
    </w:p>
    <w:p w:rsidR="00360DF8" w:rsidRDefault="002E0918">
      <w:pPr>
        <w:jc w:val="both"/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Укупна средстава намењена за расподелу за програме и пројекте у култури, предвиђена буџетом </w:t>
      </w:r>
      <w:r>
        <w:rPr>
          <w:rFonts w:ascii="Times New Roman" w:hAnsi="Times New Roman" w:cs="Times New Roman"/>
        </w:rPr>
        <w:t xml:space="preserve">општине Чока за </w:t>
      </w:r>
      <w:r>
        <w:rPr>
          <w:rFonts w:ascii="Times New Roman" w:hAnsi="Times New Roman" w:cs="Times New Roman"/>
          <w:b/>
          <w:bCs/>
        </w:rPr>
        <w:t>2024.</w:t>
      </w:r>
      <w:r>
        <w:rPr>
          <w:rFonts w:ascii="Times New Roman" w:hAnsi="Times New Roman" w:cs="Times New Roman"/>
        </w:rPr>
        <w:t xml:space="preserve"> годину износе:</w:t>
      </w:r>
      <w:r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  <w:b/>
        </w:rPr>
        <w:t xml:space="preserve">.000.000,00 </w:t>
      </w:r>
      <w:r>
        <w:rPr>
          <w:rFonts w:ascii="Times New Roman" w:hAnsi="Times New Roman" w:cs="Times New Roman"/>
        </w:rPr>
        <w:t>динара.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Право подношења пријаве на конкурс имају:</w:t>
      </w:r>
    </w:p>
    <w:p w:rsidR="00360DF8" w:rsidRDefault="002E0918">
      <w:pPr>
        <w:tabs>
          <w:tab w:val="left" w:pos="1440"/>
        </w:tabs>
        <w:ind w:left="1080"/>
        <w:jc w:val="both"/>
      </w:pPr>
      <w:r>
        <w:rPr>
          <w:rFonts w:ascii="Times New Roman" w:eastAsia="Garamond" w:hAnsi="Times New Roman" w:cs="Times New Roman"/>
        </w:rPr>
        <w:t>1. удружења и организације у култури, које су регистроване на територији Општине Чока</w:t>
      </w:r>
    </w:p>
    <w:p w:rsidR="00360DF8" w:rsidRDefault="002E0918">
      <w:pPr>
        <w:tabs>
          <w:tab w:val="left" w:pos="1440"/>
        </w:tabs>
        <w:ind w:left="1080"/>
        <w:jc w:val="both"/>
      </w:pPr>
      <w:r>
        <w:rPr>
          <w:rFonts w:ascii="Times New Roman" w:eastAsia="Garamond" w:hAnsi="Times New Roman" w:cs="Times New Roman"/>
        </w:rPr>
        <w:t xml:space="preserve">2. појединци и самостални уметници који имају пребивалиште на територији Општине Чока, а који своје пројекте оставрују у партнерским односима са институцијама, удружењима и организацијама регистрованим на територији Општине Чока </w:t>
      </w:r>
    </w:p>
    <w:p w:rsidR="00360DF8" w:rsidRDefault="002E0918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lastRenderedPageBreak/>
        <w:t>3. други субјекти у култур</w:t>
      </w:r>
      <w:r>
        <w:rPr>
          <w:rFonts w:ascii="Times New Roman" w:eastAsia="Garamond" w:hAnsi="Times New Roman" w:cs="Times New Roman"/>
        </w:rPr>
        <w:t>и.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Учесници конкурса треба да испуњавају посебне следеће услове да би се њихове пријаве разматрале: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Garamond" w:hAnsi="Times New Roman" w:cs="Times New Roman"/>
        </w:rPr>
        <w:t>да постоје најмање 1 годину, о чему као доказ прилажу фотокопију решења Агенције за привредне регистре;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- да имају искуство и капацитет у реализацији </w:t>
      </w:r>
      <w:r>
        <w:rPr>
          <w:rFonts w:ascii="Times New Roman" w:eastAsia="Garamond" w:hAnsi="Times New Roman" w:cs="Times New Roman"/>
        </w:rPr>
        <w:t>програма за који подносе захтев.</w:t>
      </w:r>
    </w:p>
    <w:p w:rsidR="00360DF8" w:rsidRDefault="002E0918">
      <w:pPr>
        <w:jc w:val="both"/>
        <w:rPr>
          <w:rFonts w:ascii="Times New Roman" w:eastAsia="Garamond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eastAsia="Garamond" w:hAnsi="Times New Roman" w:cs="Times New Roman"/>
        </w:rPr>
        <w:t>Пријаве на конкурс се подносе за пројекте и програме:</w:t>
      </w:r>
    </w:p>
    <w:p w:rsidR="00360DF8" w:rsidRDefault="002E0918">
      <w:pPr>
        <w:pStyle w:val="Listaszerbekezds"/>
        <w:numPr>
          <w:ilvl w:val="1"/>
          <w:numId w:val="5"/>
        </w:numPr>
        <w:tabs>
          <w:tab w:val="left" w:pos="1440"/>
          <w:tab w:val="left" w:pos="1814"/>
        </w:tabs>
        <w:jc w:val="both"/>
      </w:pPr>
      <w:r>
        <w:rPr>
          <w:rFonts w:eastAsia="Garamond"/>
        </w:rPr>
        <w:t>који се реализују на територији Општине Чока;</w:t>
      </w:r>
    </w:p>
    <w:p w:rsidR="00360DF8" w:rsidRDefault="002E0918">
      <w:pPr>
        <w:pStyle w:val="Listaszerbekezds"/>
        <w:numPr>
          <w:ilvl w:val="1"/>
          <w:numId w:val="5"/>
        </w:numPr>
        <w:tabs>
          <w:tab w:val="left" w:pos="1440"/>
          <w:tab w:val="left" w:pos="1814"/>
        </w:tabs>
        <w:jc w:val="both"/>
      </w:pPr>
      <w:r>
        <w:rPr>
          <w:rFonts w:eastAsia="Garamond"/>
        </w:rPr>
        <w:t>које реализују групе и поједици из Општине Чока;</w:t>
      </w:r>
    </w:p>
    <w:p w:rsidR="00360DF8" w:rsidRDefault="002E0918">
      <w:pPr>
        <w:pStyle w:val="Listaszerbekezds"/>
        <w:numPr>
          <w:ilvl w:val="1"/>
          <w:numId w:val="5"/>
        </w:numPr>
        <w:tabs>
          <w:tab w:val="left" w:pos="1440"/>
          <w:tab w:val="left" w:pos="1814"/>
        </w:tabs>
        <w:jc w:val="both"/>
      </w:pPr>
      <w:r>
        <w:rPr>
          <w:rFonts w:eastAsia="Garamond"/>
        </w:rPr>
        <w:t>који су од значаја за промовисање Општине Чока, као и унапређење интерн</w:t>
      </w:r>
      <w:r>
        <w:rPr>
          <w:rFonts w:eastAsia="Garamond"/>
        </w:rPr>
        <w:t xml:space="preserve">ационалне сарадње; </w:t>
      </w:r>
    </w:p>
    <w:p w:rsidR="00360DF8" w:rsidRDefault="002E091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>који су од посебног значаја за Општину Чока.</w:t>
      </w:r>
    </w:p>
    <w:p w:rsidR="00360DF8" w:rsidRDefault="00360DF8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. Подносиоци пријаве, уз своје захтеве обавезно прилажу: </w:t>
      </w:r>
    </w:p>
    <w:p w:rsidR="00360DF8" w:rsidRDefault="002E0918">
      <w:pPr>
        <w:pStyle w:val="Nincstrkz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>1. образац пријаве за учешће на конкурсу;</w:t>
      </w:r>
    </w:p>
    <w:p w:rsidR="00360DF8" w:rsidRDefault="002E0918">
      <w:pPr>
        <w:pStyle w:val="Nincstrkz"/>
      </w:pPr>
      <w:r>
        <w:rPr>
          <w:rFonts w:ascii="Times New Roman" w:eastAsia="Garamond" w:hAnsi="Times New Roman" w:cs="Times New Roman"/>
        </w:rPr>
        <w:t>2. фотокопију решења Агенције за привредне регистре о регистрацији удружења;</w:t>
      </w:r>
    </w:p>
    <w:p w:rsidR="00360DF8" w:rsidRDefault="002E0918">
      <w:pPr>
        <w:pStyle w:val="Nincstrkz"/>
      </w:pPr>
      <w:r>
        <w:rPr>
          <w:rFonts w:ascii="Times New Roman" w:eastAsia="Garamond" w:hAnsi="Times New Roman" w:cs="Times New Roman"/>
        </w:rPr>
        <w:t>3. фотокопиј</w:t>
      </w:r>
      <w:r>
        <w:rPr>
          <w:rFonts w:ascii="Times New Roman" w:eastAsia="Garamond" w:hAnsi="Times New Roman" w:cs="Times New Roman"/>
        </w:rPr>
        <w:t>у ОП обрасца (овлашћених лица);</w:t>
      </w:r>
    </w:p>
    <w:p w:rsidR="00360DF8" w:rsidRDefault="002E0918">
      <w:pPr>
        <w:pStyle w:val="Nincstrkz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</w:rPr>
        <w:t>4. програм рада за текућу годину;</w:t>
      </w:r>
    </w:p>
    <w:p w:rsidR="00360DF8" w:rsidRDefault="002E0918">
      <w:pPr>
        <w:pStyle w:val="Nincstrkz"/>
      </w:pPr>
      <w:r>
        <w:rPr>
          <w:rFonts w:ascii="Times New Roman" w:eastAsia="Garamond" w:hAnsi="Times New Roman" w:cs="Times New Roman"/>
        </w:rPr>
        <w:t xml:space="preserve">5. извештај о утрошку буџетских средстава, односно реализације </w:t>
      </w:r>
      <w:proofErr w:type="gramStart"/>
      <w:r>
        <w:rPr>
          <w:rFonts w:ascii="Times New Roman" w:eastAsia="Garamond" w:hAnsi="Times New Roman" w:cs="Times New Roman"/>
        </w:rPr>
        <w:t>програма  из</w:t>
      </w:r>
      <w:proofErr w:type="gramEnd"/>
      <w:r>
        <w:rPr>
          <w:rFonts w:ascii="Times New Roman" w:eastAsia="Garamond" w:hAnsi="Times New Roman" w:cs="Times New Roman"/>
        </w:rPr>
        <w:t xml:space="preserve"> претходне године добијених путем  конкурса за расподелу средстава за финансирање и суфинансирање програма и пројек</w:t>
      </w:r>
      <w:r>
        <w:rPr>
          <w:rFonts w:ascii="Times New Roman" w:eastAsia="Garamond" w:hAnsi="Times New Roman" w:cs="Times New Roman"/>
        </w:rPr>
        <w:t>ата у култури општине Чока у 2023. години (уколико нису доставили);</w:t>
      </w:r>
    </w:p>
    <w:p w:rsidR="00360DF8" w:rsidRDefault="002E0918">
      <w:pPr>
        <w:pStyle w:val="Nincstrkz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6. фотокопију статута удружења.</w:t>
      </w:r>
    </w:p>
    <w:p w:rsidR="00360DF8" w:rsidRDefault="00360DF8">
      <w:pPr>
        <w:pStyle w:val="Nincstrkz"/>
        <w:rPr>
          <w:rFonts w:ascii="Times New Roman" w:hAnsi="Times New Roman" w:cs="Times New Roman"/>
        </w:rPr>
      </w:pP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Овај Конкурс објављује се на званичном сајту Општине Чока и на огласним таблама Месних заједница и Општинске управе Чока. 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 Пријаве на конкурс подносе </w:t>
      </w:r>
      <w:r>
        <w:rPr>
          <w:rFonts w:ascii="Times New Roman" w:hAnsi="Times New Roman" w:cs="Times New Roman"/>
        </w:rPr>
        <w:t xml:space="preserve">се Комисији, на посебној </w:t>
      </w:r>
      <w:r>
        <w:rPr>
          <w:rFonts w:ascii="Times New Roman" w:hAnsi="Times New Roman" w:cs="Times New Roman"/>
          <w:b/>
          <w:bCs/>
        </w:rPr>
        <w:t>конкурсној документацији.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Конкурсна документација</w:t>
      </w:r>
      <w:r>
        <w:rPr>
          <w:rFonts w:ascii="Times New Roman" w:hAnsi="Times New Roman" w:cs="Times New Roman"/>
        </w:rPr>
        <w:t xml:space="preserve"> може се добити бесплатно, лично, радним данима између 08,00 и 13,00 часова, у канцеларији бр.</w:t>
      </w:r>
      <w:proofErr w:type="gramStart"/>
      <w:r>
        <w:rPr>
          <w:rFonts w:ascii="Times New Roman" w:hAnsi="Times New Roman" w:cs="Times New Roman"/>
        </w:rPr>
        <w:t>1 .</w:t>
      </w:r>
      <w:proofErr w:type="gramEnd"/>
      <w:r>
        <w:rPr>
          <w:rFonts w:ascii="Times New Roman" w:hAnsi="Times New Roman" w:cs="Times New Roman"/>
        </w:rPr>
        <w:t xml:space="preserve"> Општинске управе Општине </w:t>
      </w:r>
      <w:proofErr w:type="gramStart"/>
      <w:r>
        <w:rPr>
          <w:rFonts w:ascii="Times New Roman" w:hAnsi="Times New Roman" w:cs="Times New Roman"/>
        </w:rPr>
        <w:t>Чока  ,</w:t>
      </w:r>
      <w:proofErr w:type="gramEnd"/>
      <w:r>
        <w:rPr>
          <w:rFonts w:ascii="Times New Roman" w:hAnsi="Times New Roman" w:cs="Times New Roman"/>
        </w:rPr>
        <w:t xml:space="preserve"> контакт особа Марија Палатинуш - Председник коми</w:t>
      </w:r>
      <w:r>
        <w:rPr>
          <w:rFonts w:ascii="Times New Roman" w:hAnsi="Times New Roman" w:cs="Times New Roman"/>
        </w:rPr>
        <w:t>сије(тел:0230/471-000), односно преузети са званичног сајта општине Чока www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coka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rs..</w:t>
      </w:r>
    </w:p>
    <w:p w:rsidR="00360DF8" w:rsidRDefault="00360DF8">
      <w:pPr>
        <w:jc w:val="both"/>
        <w:rPr>
          <w:rFonts w:ascii="Times New Roman" w:hAnsi="Times New Roman" w:cs="Times New Roman"/>
          <w:lang w:val="sr-Latn-CS"/>
        </w:rPr>
      </w:pPr>
    </w:p>
    <w:p w:rsidR="00360DF8" w:rsidRDefault="002E0918">
      <w:pPr>
        <w:jc w:val="both"/>
      </w:pPr>
      <w:r>
        <w:rPr>
          <w:rFonts w:ascii="Times New Roman" w:hAnsi="Times New Roman" w:cs="Times New Roman"/>
          <w:b/>
        </w:rPr>
        <w:t>10.Конкурс је отворен од 25.01.2024. године до 05.02.2024. године до 14,00 часова</w:t>
      </w:r>
      <w:r>
        <w:rPr>
          <w:rFonts w:ascii="Times New Roman" w:hAnsi="Times New Roman" w:cs="Times New Roman"/>
        </w:rPr>
        <w:t xml:space="preserve">. Попуњена конкурсна документација се доставља у једном примерку у затвореној коверти, лично или путем поште, са одговарајућим приложеним документима, на адресу: </w:t>
      </w:r>
    </w:p>
    <w:p w:rsidR="00360DF8" w:rsidRDefault="002E091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Општинска управа општине Чока, 23320 Чока, ул.Потиска 20, са назнаком </w:t>
      </w:r>
      <w:r>
        <w:rPr>
          <w:rFonts w:ascii="Times New Roman" w:hAnsi="Times New Roman" w:cs="Times New Roman"/>
          <w:b/>
          <w:i/>
        </w:rPr>
        <w:t>“НЕ ОТВАРАТИ - КОНКУРСН</w:t>
      </w:r>
      <w:r>
        <w:rPr>
          <w:rFonts w:ascii="Times New Roman" w:hAnsi="Times New Roman" w:cs="Times New Roman"/>
          <w:b/>
          <w:i/>
        </w:rPr>
        <w:t>А ДОКУМЕНТАЦИЈА</w:t>
      </w:r>
      <w:r>
        <w:rPr>
          <w:rFonts w:ascii="Times New Roman" w:hAnsi="Times New Roman" w:cs="Times New Roman"/>
          <w:b/>
          <w:i/>
          <w:lang w:val="sr-Latn-CS"/>
        </w:rPr>
        <w:t>-</w:t>
      </w:r>
      <w:r>
        <w:rPr>
          <w:rFonts w:ascii="Times New Roman" w:hAnsi="Times New Roman" w:cs="Times New Roman"/>
          <w:b/>
          <w:i/>
        </w:rPr>
        <w:t xml:space="preserve"> КУЛТУРА”</w:t>
      </w:r>
      <w:r>
        <w:rPr>
          <w:rFonts w:ascii="Times New Roman" w:hAnsi="Times New Roman" w:cs="Times New Roman"/>
          <w:i/>
        </w:rPr>
        <w:t xml:space="preserve">. </w:t>
      </w:r>
    </w:p>
    <w:p w:rsidR="00360DF8" w:rsidRDefault="002E09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Пријаве пристигле по истеку утврђеног рока, пријаве са непотпуном документацијом, пријаве поднете на неодговарајућем обрасцу или поднете за намене супротне овом </w:t>
      </w:r>
      <w:r>
        <w:rPr>
          <w:rFonts w:ascii="Times New Roman" w:hAnsi="Times New Roman" w:cs="Times New Roman"/>
        </w:rPr>
        <w:lastRenderedPageBreak/>
        <w:t>конкурсу и конкурсној документацији, као и пријаве достављене путем</w:t>
      </w:r>
      <w:r>
        <w:rPr>
          <w:rFonts w:ascii="Times New Roman" w:hAnsi="Times New Roman" w:cs="Times New Roman"/>
        </w:rPr>
        <w:t xml:space="preserve"> факса или е-</w:t>
      </w:r>
      <w:r>
        <w:rPr>
          <w:rFonts w:ascii="Times New Roman" w:hAnsi="Times New Roman" w:cs="Times New Roman"/>
          <w:lang w:val="hr-HR"/>
        </w:rPr>
        <w:t>mail</w:t>
      </w:r>
      <w:r>
        <w:rPr>
          <w:rFonts w:ascii="Times New Roman" w:hAnsi="Times New Roman" w:cs="Times New Roman"/>
        </w:rPr>
        <w:t xml:space="preserve">-а, као и непотписане пријаве, неће се разматрати.  </w:t>
      </w:r>
    </w:p>
    <w:p w:rsidR="00360DF8" w:rsidRDefault="002E09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Конкурсни документи се не враћају.</w:t>
      </w:r>
    </w:p>
    <w:p w:rsidR="00360DF8" w:rsidRDefault="00360DF8">
      <w:pPr>
        <w:jc w:val="both"/>
        <w:rPr>
          <w:rFonts w:ascii="Times New Roman" w:hAnsi="Times New Roman" w:cs="Times New Roman"/>
        </w:rPr>
      </w:pP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 Критеријуми за доделу средстава су:</w:t>
      </w:r>
    </w:p>
    <w:p w:rsidR="00360DF8" w:rsidRDefault="002E0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Општи: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висок квалитет предложених пројеката,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допринос афирмацији одређене области културе,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важност пројекта за</w:t>
      </w:r>
      <w:r>
        <w:rPr>
          <w:rFonts w:eastAsia="Garamond"/>
        </w:rPr>
        <w:t xml:space="preserve"> формирање укупне културне понуде Општине Чока,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допринос обогаћивању програмске понуде Општине Чока,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иновативност и промоција нових уметничких форми и израза,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допринос упознавању и афирмацији културне традиције и историјске културне баштине од значаја за к</w:t>
      </w:r>
      <w:r>
        <w:rPr>
          <w:rFonts w:eastAsia="Garamond"/>
        </w:rPr>
        <w:t>ултурну средину и њено памћење,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афирмација стваралаштва младих уметника,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стимулација креативности деце и младих,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подстицање укључивања и креативности особа с посебним потребама,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висок квалитет пројеката који репрезентују културну сцену Општине Чока на међу</w:t>
      </w:r>
      <w:r>
        <w:rPr>
          <w:rFonts w:eastAsia="Garamond"/>
        </w:rPr>
        <w:t>народном плану и иностраној културној сцени,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обухватање више учесника у реализацији пројекта,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обележавање јубилеја из уметничке баштине и савременог стваралаштва,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допринос обогаћивању туристичке понуде Општине Чока,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стручност и професионално искуство носил</w:t>
      </w:r>
      <w:r>
        <w:rPr>
          <w:rFonts w:eastAsia="Garamond"/>
        </w:rPr>
        <w:t>аца пројеката,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високо професионална организација у реализацији пројеката,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реална процена потребних финансијских средстава за реализацију пројекта,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исказана финансијска подршка из других извора,</w:t>
      </w:r>
    </w:p>
    <w:p w:rsidR="00360DF8" w:rsidRDefault="002E0918">
      <w:pPr>
        <w:pStyle w:val="Listaszerbekezds"/>
        <w:numPr>
          <w:ilvl w:val="0"/>
          <w:numId w:val="4"/>
        </w:numPr>
        <w:tabs>
          <w:tab w:val="clear" w:pos="720"/>
          <w:tab w:val="left" w:pos="1440"/>
        </w:tabs>
        <w:jc w:val="both"/>
      </w:pPr>
      <w:r>
        <w:rPr>
          <w:rFonts w:eastAsia="Garamond"/>
        </w:rPr>
        <w:t>уредно извршавање финансијских обавеза из претходних година.</w:t>
      </w:r>
    </w:p>
    <w:p w:rsidR="00360DF8" w:rsidRDefault="00360DF8">
      <w:pPr>
        <w:pStyle w:val="Listaszerbekezds"/>
        <w:tabs>
          <w:tab w:val="left" w:pos="1440"/>
        </w:tabs>
        <w:jc w:val="both"/>
      </w:pPr>
    </w:p>
    <w:p w:rsidR="00360DF8" w:rsidRDefault="00360DF8">
      <w:pPr>
        <w:pStyle w:val="Listaszerbekezds"/>
        <w:tabs>
          <w:tab w:val="left" w:pos="1440"/>
        </w:tabs>
        <w:jc w:val="both"/>
      </w:pPr>
    </w:p>
    <w:p w:rsidR="00360DF8" w:rsidRDefault="002E0918">
      <w:pPr>
        <w:pStyle w:val="Listaszerbekezds"/>
        <w:tabs>
          <w:tab w:val="left" w:pos="1440"/>
        </w:tabs>
        <w:ind w:left="90"/>
        <w:jc w:val="both"/>
      </w:pPr>
      <w:r>
        <w:t>Посебни:</w:t>
      </w:r>
    </w:p>
    <w:p w:rsidR="00360DF8" w:rsidRDefault="00360DF8">
      <w:pPr>
        <w:pStyle w:val="Listaszerbekezds"/>
        <w:tabs>
          <w:tab w:val="left" w:pos="927"/>
        </w:tabs>
        <w:ind w:left="1418"/>
        <w:jc w:val="both"/>
        <w:rPr>
          <w:rFonts w:eastAsia="Garamond"/>
        </w:rPr>
      </w:pP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културно-образовне делатности: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трибински пројекти који садржајем подстичу и развијају интерактиван однос са грађанима,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едукативни пројекти који садржајем обогаћују сазнајни свет публике, посебно деце, младих и грађана са посебним потребема,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радионице које развијају креативне способности учесника,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пројекти који подстичи сарадњу делатности културе и образовања,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пројекти који се реализују у локалној средини (окружењу) одређене циљне групе,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мултидисциплинарни пројекти настали као резултат заједни</w:t>
      </w:r>
      <w:r>
        <w:rPr>
          <w:rFonts w:eastAsia="Garamond"/>
        </w:rPr>
        <w:t>чког рада више субјеката;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заштите културних добара: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lastRenderedPageBreak/>
        <w:t>допринос заштити, очувању и коришћењу културних добара (непокретних културних добара, археолошког и музејског наслеђа, архивске грађе, нематеријалног наслеђа, старе и ретке библиотечке грађе),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допринос интегралној заштити културних добара,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допринос популаризацији и промоцији културних добара,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категорија културног добра односно категорија/тип заштите,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степен угрожености културних добара,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обезбеђивање услова за доступност садржаја, грађе или услуг</w:t>
      </w:r>
      <w:r>
        <w:rPr>
          <w:rFonts w:eastAsia="Garamond"/>
        </w:rPr>
        <w:t>а јавности,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образовни, информативни и програми који доприносе подизању свести, намењени јавности,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публиковање и презентација резултата истраживања и рада на заштити старе и ретке библиотечке грађе;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музичког стваралаштва: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 xml:space="preserve">очување традиционалних </w:t>
      </w:r>
      <w:r>
        <w:rPr>
          <w:rFonts w:eastAsia="Garamond"/>
        </w:rPr>
        <w:t>вредности које су утемељене у нашој културној и историјској уметничкој баштини,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подршка квалитетним и савремено осмишљеним индивидуалним ауторским пројектима,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подршка пројектима неафирмисаних или недовољно афирмисаним младим уметницима,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манифестације у обл</w:t>
      </w:r>
      <w:r>
        <w:rPr>
          <w:rFonts w:eastAsia="Garamond"/>
        </w:rPr>
        <w:t>асти мутичког стваралаштва: фестивал, такмичење, или стручни скуп који презентује, популаризује и афирмише музичко стваралаштво;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аматерског културно-уметничког стваралаштва: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трајност (континуитет активности и пројеката аматерског удружења), одрживост (</w:t>
      </w:r>
      <w:r>
        <w:rPr>
          <w:rFonts w:eastAsia="Garamond"/>
        </w:rPr>
        <w:t>усклађеност са могућностима и потенцијалом ансамбла), осмишљеност пројеката презентације аматерског стваралаштва који доприносе очувању и афирмацији културне баштине и уметничког стваралаштва,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 xml:space="preserve">естетска и стилска препознатљивост концепта, ауторски приступ, </w:t>
      </w:r>
      <w:r>
        <w:rPr>
          <w:rFonts w:eastAsia="Garamond"/>
        </w:rPr>
        <w:t>креативност и иновативност у раду,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заступљена сарадња са стручним институцијама и појединцима,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манифестација у области аматерског стваралаштва: фестивал, такмичење, манифестација, или стручни скуп који презентује, популаризује и афирмише аматерско стварала</w:t>
      </w:r>
      <w:r>
        <w:rPr>
          <w:rFonts w:eastAsia="Garamond"/>
        </w:rPr>
        <w:t>штво;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сценског стваралаштва: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 xml:space="preserve">пројекти у области сценског стваралаштва: представа или ауторски пројекат, сценски наступ који својим садржајем и уметничким значајем доприноси понуди у култури </w:t>
      </w:r>
      <w:proofErr w:type="gramStart"/>
      <w:r>
        <w:rPr>
          <w:rFonts w:eastAsia="Garamond"/>
        </w:rPr>
        <w:t>Општине ,</w:t>
      </w:r>
      <w:proofErr w:type="gramEnd"/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манифестације у области сценског стваралаштва: фести</w:t>
      </w:r>
      <w:r>
        <w:rPr>
          <w:rFonts w:eastAsia="Garamond"/>
        </w:rPr>
        <w:t>вал, такмичење, пригодна манифестација, или стручни скуп који презентује, популаризује и афирмише сценско стваралаштво.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код визуелних уметности: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допринос развоју савремених уметничких форми и израза, унапређење разумевања идеја и језика савремене уметности</w:t>
      </w:r>
      <w:r>
        <w:rPr>
          <w:rFonts w:eastAsia="Garamond"/>
        </w:rPr>
        <w:t>, као и подршка иновативним и експерименталним пројектима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lastRenderedPageBreak/>
        <w:t>допринос развоју пројеката који презентују традиционалне технике и технологије у области ликовних и примењених уметности,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 xml:space="preserve">подршка пројектима ретроспективног карактера од значаја за културну средину </w:t>
      </w:r>
      <w:r>
        <w:rPr>
          <w:rFonts w:eastAsia="Garamond"/>
        </w:rPr>
        <w:t>и њено памћење,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трајност, одрживост, иновативност и осмишљеност манифестација и излагачких пројеката који доприносе афирмацији визуелне уметности.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  <w:tab w:val="left" w:pos="927"/>
        </w:tabs>
        <w:jc w:val="both"/>
      </w:pPr>
      <w:r>
        <w:rPr>
          <w:rFonts w:eastAsia="Garamond"/>
        </w:rPr>
        <w:t>кинематографија и аудио-визуелно стваралаштво:</w:t>
      </w:r>
    </w:p>
    <w:p w:rsidR="00360DF8" w:rsidRDefault="002E0918">
      <w:pPr>
        <w:pStyle w:val="Listaszerbekezds"/>
        <w:numPr>
          <w:ilvl w:val="0"/>
          <w:numId w:val="3"/>
        </w:numPr>
        <w:tabs>
          <w:tab w:val="left" w:pos="900"/>
        </w:tabs>
        <w:jc w:val="both"/>
      </w:pPr>
      <w:r>
        <w:rPr>
          <w:rFonts w:eastAsia="Garamond"/>
        </w:rPr>
        <w:t>филмске манифестације, фестивали, пројекти којима се употпуњуј</w:t>
      </w:r>
      <w:r>
        <w:rPr>
          <w:rFonts w:eastAsia="Garamond"/>
        </w:rPr>
        <w:t>е понуда манифестација у области филма од значаја за Чока и културно-образовни пројекти (радионице, едукативни и анимациони програми) којима се обогаћује и популарише кинематографска и аудио-визуелна култура.</w:t>
      </w:r>
    </w:p>
    <w:p w:rsidR="00360DF8" w:rsidRDefault="00360DF8">
      <w:pPr>
        <w:ind w:left="1418"/>
        <w:jc w:val="both"/>
        <w:rPr>
          <w:rFonts w:ascii="Times New Roman" w:eastAsia="Garamond" w:hAnsi="Times New Roman" w:cs="Times New Roman"/>
        </w:rPr>
      </w:pPr>
    </w:p>
    <w:p w:rsidR="00360DF8" w:rsidRDefault="002E091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 Комисија разматра пријаве на конкурс, и на</w:t>
      </w:r>
      <w:r>
        <w:rPr>
          <w:rFonts w:ascii="Times New Roman" w:hAnsi="Times New Roman" w:cs="Times New Roman"/>
        </w:rPr>
        <w:t xml:space="preserve"> основу поднете документације</w:t>
      </w:r>
      <w:r>
        <w:rPr>
          <w:rFonts w:ascii="Times New Roman" w:hAnsi="Times New Roman" w:cs="Times New Roman"/>
          <w:lang w:val="sr-Latn-CS"/>
        </w:rPr>
        <w:t xml:space="preserve"> саставља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комплетан </w:t>
      </w:r>
      <w:r>
        <w:rPr>
          <w:rFonts w:ascii="Times New Roman" w:hAnsi="Times New Roman" w:cs="Times New Roman"/>
          <w:lang w:val="sr-Latn-CS"/>
        </w:rPr>
        <w:t xml:space="preserve"> извештај</w:t>
      </w:r>
      <w:proofErr w:type="gramEnd"/>
      <w:r>
        <w:rPr>
          <w:rFonts w:ascii="Times New Roman" w:hAnsi="Times New Roman" w:cs="Times New Roman"/>
          <w:lang w:val="sr-Latn-CS"/>
        </w:rPr>
        <w:t xml:space="preserve"> о свим поднетим пријавама</w:t>
      </w:r>
      <w:r>
        <w:rPr>
          <w:rFonts w:ascii="Times New Roman" w:hAnsi="Times New Roman" w:cs="Times New Roman"/>
        </w:rPr>
        <w:t xml:space="preserve"> у складу са правилником. </w:t>
      </w:r>
      <w:r>
        <w:rPr>
          <w:rFonts w:ascii="Times New Roman" w:hAnsi="Times New Roman" w:cs="Times New Roman"/>
        </w:rPr>
        <w:tab/>
      </w:r>
    </w:p>
    <w:p w:rsidR="00360DF8" w:rsidRDefault="002E091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Извештај о спроведеном поступку јавног конкурса, записник о раду Комисије и предлог за расподелу средстава, Комисија доставља Општинском већу оп</w:t>
      </w:r>
      <w:r>
        <w:rPr>
          <w:rFonts w:ascii="Times New Roman" w:hAnsi="Times New Roman" w:cs="Times New Roman"/>
        </w:rPr>
        <w:t xml:space="preserve">штине Чока. </w:t>
      </w:r>
    </w:p>
    <w:p w:rsidR="00360DF8" w:rsidRDefault="002E091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>Одлука о додели средстава објављује се на огласној табли општине, радију и званичној интернет страници општине Чока.</w:t>
      </w:r>
    </w:p>
    <w:p w:rsidR="00360DF8" w:rsidRDefault="002E091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задржава право да од подносиоца пријаве, ако за то постоји потреба, захтева додатну документацију и информацију </w:t>
      </w:r>
      <w:r>
        <w:rPr>
          <w:rFonts w:ascii="Times New Roman" w:hAnsi="Times New Roman" w:cs="Times New Roman"/>
        </w:rPr>
        <w:t>или да врши контролу на лицу места, да исте или сличне захтеве спаја, односно да за доделу средстава захтева испуњење даљих услова.</w:t>
      </w:r>
    </w:p>
    <w:p w:rsidR="00360DF8" w:rsidRDefault="00360DF8">
      <w:pPr>
        <w:jc w:val="both"/>
        <w:rPr>
          <w:rFonts w:ascii="Times New Roman" w:hAnsi="Times New Roman" w:cs="Times New Roman"/>
        </w:rPr>
      </w:pPr>
    </w:p>
    <w:p w:rsidR="00360DF8" w:rsidRDefault="002E0918">
      <w:pPr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ПРЕДСЕДНИК КОМИСИЈЕ</w:t>
      </w:r>
    </w:p>
    <w:p w:rsidR="00360DF8" w:rsidRDefault="002E0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ДОДЕЛУ СРЕДСТАВА ЗА ПРОГРАМЕ И ПРОЈЕКТЕ ИЗ ОБЛАСТИ</w:t>
      </w:r>
    </w:p>
    <w:p w:rsidR="00360DF8" w:rsidRDefault="002E0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КУЛТУРЕ</w:t>
      </w:r>
    </w:p>
    <w:p w:rsidR="00360DF8" w:rsidRDefault="002E0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МАРИЈА ПАЛАТИНУШ</w:t>
      </w:r>
    </w:p>
    <w:p w:rsidR="00360DF8" w:rsidRDefault="00360DF8">
      <w:pPr>
        <w:jc w:val="center"/>
        <w:rPr>
          <w:rFonts w:ascii="Times New Roman" w:hAnsi="Times New Roman" w:cs="Times New Roman"/>
        </w:rPr>
      </w:pPr>
    </w:p>
    <w:p w:rsidR="00360DF8" w:rsidRDefault="00360DF8">
      <w:pPr>
        <w:jc w:val="both"/>
      </w:pPr>
    </w:p>
    <w:p w:rsidR="00360DF8" w:rsidRDefault="00360DF8"/>
    <w:p w:rsidR="00360DF8" w:rsidRDefault="00360DF8"/>
    <w:p w:rsidR="00360DF8" w:rsidRDefault="00360DF8"/>
    <w:p w:rsidR="00360DF8" w:rsidRDefault="00360DF8"/>
    <w:p w:rsidR="00360DF8" w:rsidRDefault="00360DF8"/>
    <w:p w:rsidR="00360DF8" w:rsidRDefault="00E35AC6">
      <w:r>
        <w:rPr>
          <w:noProof/>
        </w:rPr>
        <w:lastRenderedPageBreak/>
        <w:pict>
          <v:rect id="Image1" o:spid="_x0000_s1029" style="position:absolute;margin-left:172.85pt;margin-top:-14.8pt;width:246.9pt;height:96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" strokecolor="white" strokeweight=".02mm">
            <v:stroke joinstyle="round"/>
            <v:textbox>
              <w:txbxContent>
                <w:p w:rsidR="00360DF8" w:rsidRDefault="002E0918">
                  <w:pPr>
                    <w:pStyle w:val="Nincstrkz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РЕПУБЛИКА </w:t>
                  </w:r>
                  <w:r>
                    <w:rPr>
                      <w:rFonts w:ascii="Times New Roman" w:hAnsi="Times New Roman" w:cs="Times New Roman"/>
                      <w:b/>
                    </w:rPr>
                    <w:t>СРБИЈА</w:t>
                  </w:r>
                </w:p>
                <w:p w:rsidR="00360DF8" w:rsidRDefault="002E0918">
                  <w:pPr>
                    <w:pStyle w:val="Nincstrkz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АУТОНОМНА ПОКРАЈИНА ВОЈВОДИНА</w:t>
                  </w:r>
                </w:p>
                <w:p w:rsidR="00360DF8" w:rsidRDefault="002E0918">
                  <w:pPr>
                    <w:pStyle w:val="Nincstrkz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ОПШТИНА ЧОКА</w:t>
                  </w:r>
                </w:p>
                <w:p w:rsidR="00360DF8" w:rsidRDefault="00360DF8">
                  <w:pPr>
                    <w:pStyle w:val="Nincstrkz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60DF8" w:rsidRDefault="002E0918">
                  <w:pPr>
                    <w:pStyle w:val="Nincstrkz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Комисија за доделу средстава за програме и пројекте из области културе који су од значаја за општину Чока</w:t>
                  </w:r>
                </w:p>
                <w:p w:rsidR="00360DF8" w:rsidRDefault="00360DF8">
                  <w:pPr>
                    <w:pStyle w:val="Nincstrkz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0DF8" w:rsidRDefault="00360DF8">
                  <w:pPr>
                    <w:pStyle w:val="Nincstrkz"/>
                    <w:rPr>
                      <w:rFonts w:ascii="Times New Roman" w:hAnsi="Times New Roman" w:cs="Times New Roman"/>
                    </w:rPr>
                  </w:pPr>
                </w:p>
                <w:p w:rsidR="00360DF8" w:rsidRDefault="00360DF8">
                  <w:pPr>
                    <w:pStyle w:val="Nincstrkz"/>
                    <w:rPr>
                      <w:rFonts w:ascii="Times New Roman" w:hAnsi="Times New Roman" w:cs="Times New Roman"/>
                    </w:rPr>
                  </w:pPr>
                </w:p>
                <w:p w:rsidR="00360DF8" w:rsidRDefault="00360DF8">
                  <w:pPr>
                    <w:pStyle w:val="Nincstrkz"/>
                  </w:pPr>
                </w:p>
              </w:txbxContent>
            </v:textbox>
            <w10:wrap type="square"/>
          </v:rect>
        </w:pict>
      </w:r>
      <w:r w:rsidR="002E0918"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-250825</wp:posOffset>
            </wp:positionV>
            <wp:extent cx="2005330" cy="1254760"/>
            <wp:effectExtent l="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DF8" w:rsidRDefault="00360DF8"/>
    <w:p w:rsidR="00360DF8" w:rsidRDefault="00E35AC6">
      <w:pPr>
        <w:pStyle w:val="Nincstrkz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rect id="Image2" o:spid="_x0000_s1028" style="position:absolute;left:0;text-align:left;margin-left:-52.15pt;margin-top:38.55pt;width:555.9pt;height:20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" strokecolor="white" strokeweight=".02mm">
            <v:stroke joinstyle="round"/>
            <v:textbox>
              <w:txbxContent>
                <w:p w:rsidR="00360DF8" w:rsidRDefault="002E0918">
                  <w:pPr>
                    <w:pStyle w:val="Nincstrkz"/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Адреса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Потиска 20, 23320 Чока, Телефон: 0230/471-000, 471-010, 471-011, E-mail: </w:t>
                  </w:r>
                  <w:hyperlink r:id="rId6">
                    <w:r>
                      <w:rPr>
                        <w:rStyle w:val="InternetLink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opstina@coka.rs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Web адреса: www.coka.rs</w:t>
                  </w:r>
                </w:p>
                <w:p w:rsidR="00360DF8" w:rsidRDefault="00360DF8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360DF8" w:rsidRDefault="00360DF8">
      <w:pPr>
        <w:pStyle w:val="Nincstrkz"/>
        <w:jc w:val="center"/>
        <w:rPr>
          <w:rFonts w:ascii="Verdana" w:hAnsi="Verdana"/>
          <w:b/>
          <w:sz w:val="28"/>
          <w:szCs w:val="28"/>
        </w:rPr>
      </w:pPr>
    </w:p>
    <w:p w:rsidR="00360DF8" w:rsidRDefault="00360DF8">
      <w:pPr>
        <w:pStyle w:val="Nincstrkz"/>
        <w:jc w:val="center"/>
        <w:rPr>
          <w:rFonts w:ascii="Verdana" w:hAnsi="Verdana"/>
          <w:b/>
          <w:sz w:val="28"/>
          <w:szCs w:val="28"/>
        </w:rPr>
      </w:pPr>
    </w:p>
    <w:p w:rsidR="00360DF8" w:rsidRDefault="002E0918">
      <w:pPr>
        <w:pStyle w:val="Nincstrkz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ПРИЈАВА НА КОНКУРС</w:t>
      </w:r>
    </w:p>
    <w:p w:rsidR="00360DF8" w:rsidRDefault="00360DF8">
      <w:pPr>
        <w:pStyle w:val="Nincstrkz"/>
        <w:jc w:val="center"/>
        <w:rPr>
          <w:rFonts w:ascii="Verdana" w:hAnsi="Verdana"/>
          <w:b/>
        </w:rPr>
      </w:pPr>
    </w:p>
    <w:p w:rsidR="00360DF8" w:rsidRDefault="002E0918">
      <w:pPr>
        <w:pStyle w:val="Nincstrkz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ЗА ФИНАНСИРАЊЕ И СУФИНАНСИРАЊЕ ПРОГРАМА И ПРОЈЕКАТА </w:t>
      </w:r>
    </w:p>
    <w:p w:rsidR="00360DF8" w:rsidRDefault="002E0918">
      <w:pPr>
        <w:pStyle w:val="Nincstrkz"/>
        <w:jc w:val="center"/>
      </w:pPr>
      <w:r>
        <w:rPr>
          <w:rFonts w:ascii="Verdana" w:hAnsi="Verdana"/>
          <w:b/>
          <w:bCs/>
        </w:rPr>
        <w:t>У КУЛТУРИ ОПШТИНЕ ЧОКА У 2024. ГОДИНИ</w:t>
      </w:r>
    </w:p>
    <w:p w:rsidR="00360DF8" w:rsidRDefault="00360DF8">
      <w:pPr>
        <w:pStyle w:val="Nincstrkz"/>
        <w:jc w:val="center"/>
        <w:rPr>
          <w:b/>
        </w:rPr>
      </w:pPr>
    </w:p>
    <w:p w:rsidR="00360DF8" w:rsidRDefault="00360DF8">
      <w:pPr>
        <w:pStyle w:val="Nincstrkz"/>
        <w:jc w:val="center"/>
        <w:rPr>
          <w:b/>
        </w:rPr>
      </w:pPr>
    </w:p>
    <w:tbl>
      <w:tblPr>
        <w:tblStyle w:val="Rcsostblzat"/>
        <w:tblpPr w:leftFromText="141" w:rightFromText="141" w:vertAnchor="text" w:horzAnchor="margin" w:tblpY="185"/>
        <w:tblW w:w="9212" w:type="dxa"/>
        <w:tblLook w:val="04A0" w:firstRow="1" w:lastRow="0" w:firstColumn="1" w:lastColumn="0" w:noHBand="0" w:noVBand="1"/>
      </w:tblPr>
      <w:tblGrid>
        <w:gridCol w:w="2763"/>
        <w:gridCol w:w="6449"/>
      </w:tblGrid>
      <w:tr w:rsidR="00360DF8">
        <w:trPr>
          <w:trHeight w:val="454"/>
        </w:trPr>
        <w:tc>
          <w:tcPr>
            <w:tcW w:w="2763" w:type="dxa"/>
            <w:shd w:val="clear" w:color="auto" w:fill="auto"/>
          </w:tcPr>
          <w:p w:rsidR="00360DF8" w:rsidRDefault="00360DF8">
            <w:pPr>
              <w:spacing w:after="0" w:line="240" w:lineRule="auto"/>
              <w:jc w:val="right"/>
              <w:rPr>
                <w:rFonts w:eastAsiaTheme="minorHAnsi"/>
                <w:sz w:val="4"/>
                <w:szCs w:val="4"/>
                <w:lang w:val="hu-HU"/>
              </w:rPr>
            </w:pPr>
          </w:p>
          <w:p w:rsidR="00360DF8" w:rsidRDefault="00360DF8">
            <w:pPr>
              <w:spacing w:after="0" w:line="240" w:lineRule="auto"/>
              <w:jc w:val="right"/>
              <w:rPr>
                <w:rFonts w:eastAsiaTheme="minorHAnsi"/>
                <w:sz w:val="4"/>
                <w:szCs w:val="4"/>
                <w:lang w:val="hu-HU"/>
              </w:rPr>
            </w:pPr>
          </w:p>
          <w:p w:rsidR="00360DF8" w:rsidRDefault="002E0918">
            <w:pPr>
              <w:spacing w:after="0" w:line="240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lang w:val="hu-HU"/>
              </w:rPr>
              <w:t>Евиденциони број*:</w:t>
            </w:r>
          </w:p>
        </w:tc>
        <w:tc>
          <w:tcPr>
            <w:tcW w:w="6448" w:type="dxa"/>
            <w:shd w:val="clear" w:color="auto" w:fill="auto"/>
          </w:tcPr>
          <w:p w:rsidR="00360DF8" w:rsidRDefault="00360DF8">
            <w:pPr>
              <w:spacing w:after="0" w:line="240" w:lineRule="auto"/>
              <w:rPr>
                <w:rFonts w:eastAsiaTheme="minorHAnsi" w:cs="Calibri"/>
                <w:lang w:val="hu-HU"/>
              </w:rPr>
            </w:pPr>
          </w:p>
        </w:tc>
      </w:tr>
      <w:tr w:rsidR="00360DF8">
        <w:trPr>
          <w:trHeight w:val="454"/>
        </w:trPr>
        <w:tc>
          <w:tcPr>
            <w:tcW w:w="2763" w:type="dxa"/>
            <w:shd w:val="clear" w:color="auto" w:fill="auto"/>
          </w:tcPr>
          <w:p w:rsidR="00360DF8" w:rsidRDefault="00360DF8">
            <w:pPr>
              <w:spacing w:after="0" w:line="240" w:lineRule="auto"/>
              <w:jc w:val="right"/>
              <w:rPr>
                <w:rFonts w:eastAsiaTheme="minorHAnsi"/>
                <w:sz w:val="4"/>
                <w:szCs w:val="4"/>
                <w:lang w:val="hu-HU"/>
              </w:rPr>
            </w:pPr>
          </w:p>
          <w:p w:rsidR="00360DF8" w:rsidRDefault="002E0918">
            <w:pPr>
              <w:spacing w:after="0" w:line="240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lang w:val="hu-HU"/>
              </w:rPr>
              <w:t>Датум пријема пријаве*:</w:t>
            </w:r>
          </w:p>
        </w:tc>
        <w:tc>
          <w:tcPr>
            <w:tcW w:w="6448" w:type="dxa"/>
            <w:shd w:val="clear" w:color="auto" w:fill="auto"/>
          </w:tcPr>
          <w:p w:rsidR="00360DF8" w:rsidRDefault="00360DF8">
            <w:pPr>
              <w:spacing w:after="0" w:line="240" w:lineRule="auto"/>
              <w:rPr>
                <w:rFonts w:eastAsiaTheme="minorHAnsi" w:cs="Calibri"/>
                <w:lang w:val="hu-HU"/>
              </w:rPr>
            </w:pPr>
          </w:p>
        </w:tc>
      </w:tr>
    </w:tbl>
    <w:p w:rsidR="00360DF8" w:rsidRDefault="002E0918">
      <w:pPr>
        <w:rPr>
          <w:rFonts w:cstheme="minorHAnsi"/>
        </w:rPr>
      </w:pPr>
      <w:r>
        <w:rPr>
          <w:rFonts w:cstheme="minorHAnsi"/>
        </w:rPr>
        <w:t xml:space="preserve">(* - </w:t>
      </w:r>
      <w:r>
        <w:rPr>
          <w:rFonts w:cstheme="minorHAnsi"/>
          <w:i/>
          <w:iCs/>
        </w:rPr>
        <w:t>Попуњава Општинска управа општине Чока</w:t>
      </w:r>
      <w:r>
        <w:rPr>
          <w:rFonts w:cstheme="minorHAnsi"/>
        </w:rPr>
        <w:t>)</w:t>
      </w:r>
    </w:p>
    <w:p w:rsidR="00360DF8" w:rsidRDefault="00360D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2253"/>
        <w:gridCol w:w="6321"/>
      </w:tblGrid>
      <w:tr w:rsidR="00360DF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Подаци о подносиоцу пријаве:</w:t>
            </w:r>
          </w:p>
        </w:tc>
      </w:tr>
      <w:tr w:rsidR="00360DF8">
        <w:trPr>
          <w:trHeight w:val="53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Пун назив подносиоца пријаве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360DF8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Поштански број и седиште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Број телефона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2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Е-mail адреса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67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  <w:t>Web страница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подносиоца пријаве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уколико постоји)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8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Број текућег рачуна код Управе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за трезор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360DF8">
        <w:trPr>
          <w:trHeight w:val="70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Порески идентификациони 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>ПИБ)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5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Матични број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Овлашћено лице 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360DF8">
        <w:trPr>
          <w:trHeight w:val="55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 xml:space="preserve">Функција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360DF8">
        <w:trPr>
          <w:trHeight w:val="75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Контакт 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особа  подносиоца</w:t>
            </w:r>
            <w:proofErr w:type="gram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пријаве и контакт телефон/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2253"/>
        <w:gridCol w:w="6321"/>
      </w:tblGrid>
      <w:tr w:rsidR="00360DF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Опис пријаве:</w:t>
            </w:r>
          </w:p>
        </w:tc>
      </w:tr>
      <w:tr w:rsidR="00360DF8">
        <w:trPr>
          <w:trHeight w:val="53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Назив 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 или пројекта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360DF8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Укупан буџет 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 или пројекта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Износ који се тражи 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из буџета општине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71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Планирани термин реализације 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 или пројекта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60DF8" w:rsidRDefault="00360D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2253"/>
        <w:gridCol w:w="2829"/>
        <w:gridCol w:w="3492"/>
      </w:tblGrid>
      <w:tr w:rsidR="00360DF8">
        <w:trPr>
          <w:trHeight w:val="6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Детаљан финансијски план програма или пројекта: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(трошкове навести таксативно, на пример: путни трошкови, дневнице учесника,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смештај, услуге по уговору,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трошкови штампања, материјал итд.)</w:t>
            </w:r>
          </w:p>
        </w:tc>
      </w:tr>
      <w:tr w:rsidR="00360DF8">
        <w:trPr>
          <w:trHeight w:val="67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Назив трошкова</w:t>
            </w:r>
          </w:p>
          <w:p w:rsidR="00360DF8" w:rsidRDefault="00360D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2E09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Износ укупно потребних</w:t>
            </w:r>
          </w:p>
          <w:p w:rsidR="00360DF8" w:rsidRDefault="002E09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средстава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у динарима)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2E09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Износ средства која се траже из буџета општине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(у динарима)</w:t>
            </w:r>
          </w:p>
        </w:tc>
      </w:tr>
      <w:tr w:rsidR="00360DF8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60D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0DF8" w:rsidRDefault="002E0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УКУПНО: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DF8" w:rsidRDefault="00360D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60DF8" w:rsidRDefault="00360DF8">
      <w:pPr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val="de-DE"/>
        </w:rPr>
      </w:pPr>
    </w:p>
    <w:p w:rsidR="00360DF8" w:rsidRDefault="002E0918">
      <w:pPr>
        <w:pStyle w:val="Nincstrkz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• навести реалне финансијске </w:t>
      </w:r>
      <w:r>
        <w:rPr>
          <w:rFonts w:ascii="Verdana" w:hAnsi="Verdana"/>
          <w:sz w:val="16"/>
          <w:szCs w:val="16"/>
        </w:rPr>
        <w:t>трошкове</w:t>
      </w:r>
    </w:p>
    <w:p w:rsidR="00360DF8" w:rsidRDefault="002E0918">
      <w:pPr>
        <w:pStyle w:val="Nincstrkz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• обратити пажњу да врста трошкова буде јасно дефинисана</w:t>
      </w:r>
    </w:p>
    <w:p w:rsidR="00360DF8" w:rsidRDefault="002E0918">
      <w:pPr>
        <w:pStyle w:val="Nincstrkz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• У случају да се одобри финансирање, суфинансирање програма или пројекта, финансијски извештај </w:t>
      </w:r>
    </w:p>
    <w:p w:rsidR="00360DF8" w:rsidRDefault="002E0918">
      <w:pPr>
        <w:pStyle w:val="Nincstrkz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мозе садржати само оне ставкекоје су приликом конкурурисања наведене у финансијском плану</w:t>
      </w:r>
      <w:r>
        <w:rPr>
          <w:rFonts w:ascii="Verdana" w:hAnsi="Verdana"/>
          <w:sz w:val="16"/>
          <w:szCs w:val="16"/>
          <w:lang w:val="de-DE"/>
        </w:rPr>
        <w:t>.</w:t>
      </w:r>
    </w:p>
    <w:p w:rsidR="00360DF8" w:rsidRDefault="00360D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8574"/>
      </w:tblGrid>
      <w:tr w:rsidR="00360DF8">
        <w:trPr>
          <w:trHeight w:val="2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Кратак опис програма или пројекта:</w:t>
            </w:r>
          </w:p>
          <w:p w:rsidR="00360DF8" w:rsidRDefault="002E0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(максимално 600 карактера)</w:t>
            </w:r>
          </w:p>
        </w:tc>
      </w:tr>
      <w:tr w:rsidR="00360DF8">
        <w:trPr>
          <w:trHeight w:val="737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F8" w:rsidRDefault="00360DF8">
            <w:pPr>
              <w:pStyle w:val="Nincstrkz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6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8625"/>
      </w:tblGrid>
      <w:tr w:rsidR="00360DF8">
        <w:trPr>
          <w:trHeight w:val="2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pStyle w:val="Nincstrkz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pStyle w:val="Nincstrk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Изјава:</w:t>
            </w:r>
          </w:p>
          <w:p w:rsidR="00360DF8" w:rsidRDefault="002E0918">
            <w:pPr>
              <w:pStyle w:val="Nincstrkz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(о прихватању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обавезе  удружења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у случају да је општина Чока финансијер или суфинансијер програма или пројекта)</w:t>
            </w:r>
          </w:p>
        </w:tc>
      </w:tr>
      <w:tr w:rsidR="00360DF8">
        <w:trPr>
          <w:trHeight w:val="3460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F8" w:rsidRDefault="00360DF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zh-CN"/>
              </w:rPr>
            </w:pPr>
          </w:p>
          <w:p w:rsidR="00360DF8" w:rsidRDefault="002E0918">
            <w:pPr>
              <w:pStyle w:val="Listaszerbekezds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 xml:space="preserve">Прихватам обавезу, да ћемо додељена средства организације </w:t>
            </w:r>
            <w:r>
              <w:rPr>
                <w:rFonts w:ascii="Verdana" w:eastAsia="Garamond" w:hAnsi="Verdana"/>
                <w:sz w:val="18"/>
                <w:szCs w:val="18"/>
              </w:rPr>
              <w:t>употребити искључиво наменски, у предвиђеном временском периоду према предлогу програма или пројекта и да ће организација поднети Извештај (наративни и финансијски) у року од 30 дана од дана завршеткапрограма/пројекта, или најкасније до 31. јануара наредне</w:t>
            </w:r>
            <w:r>
              <w:rPr>
                <w:rFonts w:ascii="Verdana" w:eastAsia="Garamond" w:hAnsi="Verdana"/>
                <w:sz w:val="18"/>
                <w:szCs w:val="18"/>
              </w:rPr>
              <w:t xml:space="preserve"> године.</w:t>
            </w:r>
          </w:p>
          <w:p w:rsidR="00360DF8" w:rsidRDefault="00360DF8">
            <w:pPr>
              <w:pStyle w:val="Listaszerbekezds"/>
              <w:rPr>
                <w:rFonts w:ascii="Verdana" w:hAnsi="Verdana"/>
                <w:sz w:val="18"/>
                <w:szCs w:val="18"/>
              </w:rPr>
            </w:pPr>
          </w:p>
          <w:p w:rsidR="00360DF8" w:rsidRDefault="002E0918">
            <w:pPr>
              <w:pStyle w:val="Listaszerbekezds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Обавезујем се да ће организација путем јавних догађаја, публикација, промотивних материјала, интернет презентације и медијских наступа који се везују за пројекат назначити да се реализација пројекта подржава из буџета општине Чока.</w:t>
            </w:r>
          </w:p>
          <w:p w:rsidR="00360DF8" w:rsidRDefault="00360DF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</w:p>
          <w:p w:rsidR="00360DF8" w:rsidRDefault="002E0918">
            <w:pPr>
              <w:pStyle w:val="Listaszerbekezds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Као одговорно</w:t>
            </w:r>
            <w:r>
              <w:rPr>
                <w:rFonts w:ascii="Verdana" w:hAnsi="Verdana"/>
                <w:sz w:val="18"/>
                <w:szCs w:val="18"/>
              </w:rPr>
              <w:t xml:space="preserve"> и овлашћено лице потврђујем да су приказани подаци у конкурсној документацији тачни и веродостојни и да се против организације не води поступак санације или стечаја.</w:t>
            </w:r>
          </w:p>
          <w:p w:rsidR="00360DF8" w:rsidRDefault="00360DF8">
            <w:pPr>
              <w:rPr>
                <w:rFonts w:cstheme="minorHAnsi"/>
              </w:rPr>
            </w:pPr>
          </w:p>
        </w:tc>
      </w:tr>
    </w:tbl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E35AC6">
      <w:pPr>
        <w:rPr>
          <w:rFonts w:cstheme="minorHAnsi"/>
        </w:rPr>
      </w:pPr>
      <w:r>
        <w:rPr>
          <w:noProof/>
        </w:rPr>
        <w:pict>
          <v:rect id="Image4" o:spid="_x0000_s1027" style="position:absolute;margin-left:178.5pt;margin-top:25.5pt;width:288.7pt;height:72.75pt;z-index: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" strokecolor="white" strokeweight=".02mm">
            <v:stroke joinstyle="round"/>
            <v:textbox>
              <w:txbxContent>
                <w:p w:rsidR="002E0918" w:rsidRDefault="002E0918">
                  <w:pPr>
                    <w:pStyle w:val="Nincstrkz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M.П.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</w:t>
                  </w:r>
                  <w:r>
                    <w:t xml:space="preserve">_________________________  </w:t>
                  </w:r>
                </w:p>
                <w:p w:rsidR="00360DF8" w:rsidRDefault="002E0918">
                  <w:pPr>
                    <w:pStyle w:val="Nincstrkz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(одговорно лице)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Image3" o:spid="_x0000_s1026" style="position:absolute;margin-left:-5.65pt;margin-top:16.1pt;width:161.5pt;height:41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" filled="f" stroked="f">
            <v:textbox>
              <w:txbxContent>
                <w:tbl>
                  <w:tblPr>
                    <w:tblStyle w:val="Rcsostblzat"/>
                    <w:tblW w:w="3227" w:type="dxa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1985"/>
                  </w:tblGrid>
                  <w:tr w:rsidR="00360DF8">
                    <w:tc>
                      <w:tcPr>
                        <w:tcW w:w="1242" w:type="dxa"/>
                        <w:shd w:val="clear" w:color="auto" w:fill="CCFFFF"/>
                      </w:tcPr>
                      <w:p w:rsidR="00360DF8" w:rsidRDefault="002E0918">
                        <w:pPr>
                          <w:pStyle w:val="FrameContents"/>
                          <w:spacing w:after="0" w:line="240" w:lineRule="auto"/>
                          <w:rPr>
                            <w:rFonts w:eastAsia="Calibri"/>
                            <w:lang w:val="hu-HU"/>
                          </w:rPr>
                        </w:pPr>
                        <w:r>
                          <w:rPr>
                            <w:rFonts w:ascii="Verdana" w:eastAsia="Calibri" w:hAnsi="Verdana" w:cstheme="minorHAnsi"/>
                            <w:b/>
                            <w:sz w:val="20"/>
                            <w:szCs w:val="20"/>
                            <w:lang w:val="hu-HU"/>
                          </w:rPr>
                          <w:t>Место:</w:t>
                        </w:r>
                      </w:p>
                    </w:tc>
                    <w:tc>
                      <w:tcPr>
                        <w:tcW w:w="1984" w:type="dxa"/>
                        <w:shd w:val="clear" w:color="auto" w:fill="FFFFFF" w:themeFill="background1"/>
                      </w:tcPr>
                      <w:p w:rsidR="00360DF8" w:rsidRDefault="00360DF8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eastAsiaTheme="minorHAnsi" w:cs="Calibri"/>
                            <w:lang w:val="hu-HU"/>
                          </w:rPr>
                        </w:pPr>
                      </w:p>
                    </w:tc>
                  </w:tr>
                  <w:tr w:rsidR="00360DF8">
                    <w:tc>
                      <w:tcPr>
                        <w:tcW w:w="1242" w:type="dxa"/>
                        <w:shd w:val="clear" w:color="auto" w:fill="CCFFFF"/>
                      </w:tcPr>
                      <w:p w:rsidR="00360DF8" w:rsidRDefault="002E0918">
                        <w:pPr>
                          <w:pStyle w:val="FrameContents"/>
                          <w:spacing w:after="0" w:line="240" w:lineRule="auto"/>
                          <w:rPr>
                            <w:rFonts w:eastAsia="Calibri"/>
                            <w:lang w:val="hu-HU"/>
                          </w:rPr>
                        </w:pPr>
                        <w:r>
                          <w:rPr>
                            <w:rFonts w:ascii="Verdana" w:eastAsia="Calibri" w:hAnsi="Verdana" w:cstheme="minorHAnsi"/>
                            <w:b/>
                            <w:sz w:val="20"/>
                            <w:szCs w:val="20"/>
                            <w:lang w:val="hu-HU"/>
                          </w:rPr>
                          <w:t>Датум: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360DF8" w:rsidRDefault="00360DF8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eastAsiaTheme="minorHAnsi" w:cs="Calibri"/>
                            <w:lang w:val="hu-HU"/>
                          </w:rPr>
                        </w:pPr>
                      </w:p>
                    </w:tc>
                  </w:tr>
                </w:tbl>
                <w:p w:rsidR="00360DF8" w:rsidRDefault="00360DF8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Y="425"/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8574"/>
      </w:tblGrid>
      <w:tr w:rsidR="00360DF8">
        <w:trPr>
          <w:trHeight w:val="2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pStyle w:val="Nincstrkz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DF8" w:rsidRDefault="002E0918">
            <w:pPr>
              <w:pStyle w:val="Nincstrk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Прилози:</w:t>
            </w:r>
          </w:p>
          <w:p w:rsidR="00360DF8" w:rsidRDefault="002E0918">
            <w:pPr>
              <w:pStyle w:val="Nincstrkz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(пријава на конкурс садржи)</w:t>
            </w:r>
          </w:p>
        </w:tc>
      </w:tr>
      <w:tr w:rsidR="00360DF8">
        <w:trPr>
          <w:trHeight w:val="1409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F8" w:rsidRDefault="00360DF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zh-CN"/>
              </w:rPr>
            </w:pPr>
          </w:p>
          <w:p w:rsidR="00360DF8" w:rsidRDefault="002E0918">
            <w:pPr>
              <w:pStyle w:val="Listaszerbekezds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>образац пријаве за учешће на конкурсу;</w:t>
            </w:r>
          </w:p>
          <w:p w:rsidR="00360DF8" w:rsidRDefault="002E0918">
            <w:pPr>
              <w:pStyle w:val="Listaszerbekezds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>фотокопију решења Агенције за привредне регистре о регистрацији удружења;</w:t>
            </w:r>
          </w:p>
          <w:p w:rsidR="00360DF8" w:rsidRDefault="002E0918">
            <w:pPr>
              <w:pStyle w:val="Listaszerbekezds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>фотокопију ОП обрасца (овлашћених лица);</w:t>
            </w:r>
          </w:p>
          <w:p w:rsidR="00360DF8" w:rsidRDefault="002E0918">
            <w:pPr>
              <w:pStyle w:val="Listaszerbekezds"/>
              <w:numPr>
                <w:ilvl w:val="0"/>
                <w:numId w:val="7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>програм рада за текућу годину.</w:t>
            </w:r>
          </w:p>
          <w:p w:rsidR="00360DF8" w:rsidRDefault="00360DF8">
            <w:pPr>
              <w:rPr>
                <w:rFonts w:cstheme="minorHAnsi"/>
              </w:rPr>
            </w:pPr>
          </w:p>
        </w:tc>
      </w:tr>
    </w:tbl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360DF8">
      <w:pPr>
        <w:rPr>
          <w:rFonts w:cstheme="minorHAnsi"/>
        </w:rPr>
      </w:pPr>
    </w:p>
    <w:p w:rsidR="00360DF8" w:rsidRDefault="00360DF8"/>
    <w:sectPr w:rsidR="00360DF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9FA"/>
    <w:multiLevelType w:val="multilevel"/>
    <w:tmpl w:val="4FFCCF80"/>
    <w:lvl w:ilvl="0">
      <w:start w:val="1"/>
      <w:numFmt w:val="decimal"/>
      <w:lvlText w:val="%1."/>
      <w:lvlJc w:val="left"/>
      <w:pPr>
        <w:ind w:left="1080" w:hanging="360"/>
      </w:pPr>
      <w:rPr>
        <w:rFonts w:ascii="Verdana" w:eastAsia="Garamond" w:hAnsi="Verdana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B531C"/>
    <w:multiLevelType w:val="multilevel"/>
    <w:tmpl w:val="3A401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9C5339"/>
    <w:multiLevelType w:val="multilevel"/>
    <w:tmpl w:val="D3F61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7A68B4"/>
    <w:multiLevelType w:val="multilevel"/>
    <w:tmpl w:val="2294ED0E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38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FB0C41"/>
    <w:multiLevelType w:val="multilevel"/>
    <w:tmpl w:val="8C2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96D77DD"/>
    <w:multiLevelType w:val="multilevel"/>
    <w:tmpl w:val="31E8DE0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Garamond" w:hAnsi="Verdana" w:cs="Times New Roman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8F747E"/>
    <w:multiLevelType w:val="multilevel"/>
    <w:tmpl w:val="C6D67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4F0A63"/>
    <w:multiLevelType w:val="multilevel"/>
    <w:tmpl w:val="649AED3A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DF8"/>
    <w:rsid w:val="002E0918"/>
    <w:rsid w:val="00360DF8"/>
    <w:rsid w:val="00E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5F0F2D"/>
  <w15:docId w15:val="{A37880F6-6748-4A2A-A08B-59C7F98E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432F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413172"/>
    <w:rPr>
      <w:color w:val="0000FF" w:themeColor="hyperlink"/>
      <w:u w:val="single"/>
    </w:rPr>
  </w:style>
  <w:style w:type="character" w:customStyle="1" w:styleId="ListLabel1">
    <w:name w:val="ListLabel 1"/>
    <w:qFormat/>
    <w:rsid w:val="00B53EF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B53EF8"/>
    <w:rPr>
      <w:rFonts w:eastAsia="Garamond" w:cs="Times New Roman"/>
      <w:sz w:val="24"/>
      <w:szCs w:val="24"/>
    </w:rPr>
  </w:style>
  <w:style w:type="character" w:customStyle="1" w:styleId="ListLabel3">
    <w:name w:val="ListLabel 3"/>
    <w:qFormat/>
    <w:rsid w:val="00B53EF8"/>
    <w:rPr>
      <w:rFonts w:cs="Times New Roman"/>
      <w:sz w:val="24"/>
      <w:szCs w:val="24"/>
    </w:rPr>
  </w:style>
  <w:style w:type="character" w:customStyle="1" w:styleId="ListLabel4">
    <w:name w:val="ListLabel 4"/>
    <w:qFormat/>
    <w:rsid w:val="00B53EF8"/>
    <w:rPr>
      <w:rFonts w:cs="OpenSymbol"/>
      <w:sz w:val="24"/>
      <w:szCs w:val="24"/>
    </w:rPr>
  </w:style>
  <w:style w:type="character" w:customStyle="1" w:styleId="ListLabel5">
    <w:name w:val="ListLabel 5"/>
    <w:qFormat/>
    <w:rsid w:val="00B53EF8"/>
    <w:rPr>
      <w:rFonts w:cs="OpenSymbol"/>
    </w:rPr>
  </w:style>
  <w:style w:type="character" w:customStyle="1" w:styleId="ListLabel6">
    <w:name w:val="ListLabel 6"/>
    <w:qFormat/>
    <w:rsid w:val="00B53EF8"/>
    <w:rPr>
      <w:rFonts w:cs="OpenSymbol"/>
    </w:rPr>
  </w:style>
  <w:style w:type="character" w:customStyle="1" w:styleId="ListLabel7">
    <w:name w:val="ListLabel 7"/>
    <w:qFormat/>
    <w:rsid w:val="00B53EF8"/>
    <w:rPr>
      <w:rFonts w:cs="OpenSymbol"/>
      <w:sz w:val="24"/>
      <w:szCs w:val="24"/>
    </w:rPr>
  </w:style>
  <w:style w:type="character" w:customStyle="1" w:styleId="ListLabel8">
    <w:name w:val="ListLabel 8"/>
    <w:qFormat/>
    <w:rsid w:val="00B53EF8"/>
    <w:rPr>
      <w:rFonts w:cs="OpenSymbol"/>
    </w:rPr>
  </w:style>
  <w:style w:type="character" w:customStyle="1" w:styleId="ListLabel9">
    <w:name w:val="ListLabel 9"/>
    <w:qFormat/>
    <w:rsid w:val="00B53EF8"/>
    <w:rPr>
      <w:rFonts w:cs="OpenSymbol"/>
    </w:rPr>
  </w:style>
  <w:style w:type="character" w:customStyle="1" w:styleId="ListLabel10">
    <w:name w:val="ListLabel 10"/>
    <w:qFormat/>
    <w:rsid w:val="00B53EF8"/>
    <w:rPr>
      <w:rFonts w:cs="OpenSymbol"/>
      <w:sz w:val="24"/>
      <w:szCs w:val="24"/>
    </w:rPr>
  </w:style>
  <w:style w:type="character" w:customStyle="1" w:styleId="ListLabel11">
    <w:name w:val="ListLabel 11"/>
    <w:qFormat/>
    <w:rsid w:val="00B53EF8"/>
    <w:rPr>
      <w:rFonts w:cs="OpenSymbol"/>
    </w:rPr>
  </w:style>
  <w:style w:type="character" w:customStyle="1" w:styleId="ListLabel12">
    <w:name w:val="ListLabel 12"/>
    <w:qFormat/>
    <w:rsid w:val="00B53EF8"/>
    <w:rPr>
      <w:rFonts w:cs="OpenSymbol"/>
    </w:rPr>
  </w:style>
  <w:style w:type="character" w:customStyle="1" w:styleId="ListLabel13">
    <w:name w:val="ListLabel 13"/>
    <w:qFormat/>
    <w:rsid w:val="00B53EF8"/>
    <w:rPr>
      <w:rFonts w:ascii="Times New Roman" w:hAnsi="Times New Roman" w:cs="Courier New"/>
    </w:rPr>
  </w:style>
  <w:style w:type="character" w:customStyle="1" w:styleId="ListLabel14">
    <w:name w:val="ListLabel 14"/>
    <w:qFormat/>
    <w:rsid w:val="00B53EF8"/>
    <w:rPr>
      <w:rFonts w:cs="Courier New"/>
    </w:rPr>
  </w:style>
  <w:style w:type="character" w:customStyle="1" w:styleId="ListLabel15">
    <w:name w:val="ListLabel 15"/>
    <w:qFormat/>
    <w:rsid w:val="00B53EF8"/>
    <w:rPr>
      <w:rFonts w:cs="Courier New"/>
    </w:rPr>
  </w:style>
  <w:style w:type="character" w:customStyle="1" w:styleId="ListLabel16">
    <w:name w:val="ListLabel 16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17">
    <w:name w:val="ListLabel 17"/>
    <w:qFormat/>
    <w:rsid w:val="00B53EF8"/>
    <w:rPr>
      <w:rFonts w:cs="Courier New"/>
    </w:rPr>
  </w:style>
  <w:style w:type="character" w:customStyle="1" w:styleId="ListLabel18">
    <w:name w:val="ListLabel 18"/>
    <w:qFormat/>
    <w:rsid w:val="00B53EF8"/>
    <w:rPr>
      <w:rFonts w:cs="Courier New"/>
    </w:rPr>
  </w:style>
  <w:style w:type="character" w:customStyle="1" w:styleId="ListLabel19">
    <w:name w:val="ListLabel 19"/>
    <w:qFormat/>
    <w:rsid w:val="00B53EF8"/>
    <w:rPr>
      <w:rFonts w:cs="Courier New"/>
    </w:rPr>
  </w:style>
  <w:style w:type="character" w:customStyle="1" w:styleId="ListLabel20">
    <w:name w:val="ListLabel 20"/>
    <w:qFormat/>
    <w:rsid w:val="00B53EF8"/>
    <w:rPr>
      <w:rFonts w:ascii="Verdana" w:eastAsia="Garamond" w:hAnsi="Verdana"/>
      <w:sz w:val="18"/>
    </w:rPr>
  </w:style>
  <w:style w:type="character" w:customStyle="1" w:styleId="ListLabel21">
    <w:name w:val="ListLabel 21"/>
    <w:qFormat/>
    <w:rsid w:val="00B53EF8"/>
    <w:rPr>
      <w:rFonts w:ascii="Times New Roman" w:hAnsi="Times New Roman" w:cs="Times New Roman"/>
      <w:sz w:val="20"/>
      <w:szCs w:val="20"/>
    </w:rPr>
  </w:style>
  <w:style w:type="character" w:customStyle="1" w:styleId="ListLabel22">
    <w:name w:val="ListLabel 22"/>
    <w:qFormat/>
    <w:rsid w:val="00B53EF8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B53EF8"/>
    <w:rPr>
      <w:rFonts w:eastAsia="Garamond" w:cs="Times New Roman"/>
      <w:sz w:val="24"/>
      <w:szCs w:val="24"/>
    </w:rPr>
  </w:style>
  <w:style w:type="character" w:customStyle="1" w:styleId="ListLabel24">
    <w:name w:val="ListLabel 24"/>
    <w:qFormat/>
    <w:rsid w:val="00B53EF8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B53EF8"/>
    <w:rPr>
      <w:rFonts w:cs="OpenSymbol"/>
      <w:sz w:val="24"/>
      <w:szCs w:val="24"/>
    </w:rPr>
  </w:style>
  <w:style w:type="character" w:customStyle="1" w:styleId="ListLabel26">
    <w:name w:val="ListLabel 26"/>
    <w:qFormat/>
    <w:rsid w:val="00B53EF8"/>
    <w:rPr>
      <w:rFonts w:cs="OpenSymbol"/>
    </w:rPr>
  </w:style>
  <w:style w:type="character" w:customStyle="1" w:styleId="ListLabel27">
    <w:name w:val="ListLabel 27"/>
    <w:qFormat/>
    <w:rsid w:val="00B53EF8"/>
    <w:rPr>
      <w:rFonts w:cs="OpenSymbol"/>
    </w:rPr>
  </w:style>
  <w:style w:type="character" w:customStyle="1" w:styleId="ListLabel28">
    <w:name w:val="ListLabel 28"/>
    <w:qFormat/>
    <w:rsid w:val="00B53EF8"/>
    <w:rPr>
      <w:rFonts w:cs="OpenSymbol"/>
      <w:sz w:val="24"/>
      <w:szCs w:val="24"/>
    </w:rPr>
  </w:style>
  <w:style w:type="character" w:customStyle="1" w:styleId="ListLabel29">
    <w:name w:val="ListLabel 29"/>
    <w:qFormat/>
    <w:rsid w:val="00B53EF8"/>
    <w:rPr>
      <w:rFonts w:cs="OpenSymbol"/>
    </w:rPr>
  </w:style>
  <w:style w:type="character" w:customStyle="1" w:styleId="ListLabel30">
    <w:name w:val="ListLabel 30"/>
    <w:qFormat/>
    <w:rsid w:val="00B53EF8"/>
    <w:rPr>
      <w:rFonts w:cs="OpenSymbol"/>
    </w:rPr>
  </w:style>
  <w:style w:type="character" w:customStyle="1" w:styleId="ListLabel31">
    <w:name w:val="ListLabel 31"/>
    <w:qFormat/>
    <w:rsid w:val="00B53EF8"/>
    <w:rPr>
      <w:rFonts w:cs="OpenSymbol"/>
      <w:sz w:val="24"/>
      <w:szCs w:val="24"/>
    </w:rPr>
  </w:style>
  <w:style w:type="character" w:customStyle="1" w:styleId="ListLabel32">
    <w:name w:val="ListLabel 32"/>
    <w:qFormat/>
    <w:rsid w:val="00B53EF8"/>
    <w:rPr>
      <w:rFonts w:cs="OpenSymbol"/>
    </w:rPr>
  </w:style>
  <w:style w:type="character" w:customStyle="1" w:styleId="ListLabel33">
    <w:name w:val="ListLabel 33"/>
    <w:qFormat/>
    <w:rsid w:val="00B53EF8"/>
    <w:rPr>
      <w:rFonts w:cs="OpenSymbol"/>
    </w:rPr>
  </w:style>
  <w:style w:type="character" w:customStyle="1" w:styleId="ListLabel34">
    <w:name w:val="ListLabel 34"/>
    <w:qFormat/>
    <w:rsid w:val="00B53EF8"/>
    <w:rPr>
      <w:rFonts w:cs="Symbol"/>
    </w:rPr>
  </w:style>
  <w:style w:type="character" w:customStyle="1" w:styleId="ListLabel35">
    <w:name w:val="ListLabel 35"/>
    <w:qFormat/>
    <w:rsid w:val="00B53EF8"/>
    <w:rPr>
      <w:rFonts w:ascii="Times New Roman" w:hAnsi="Times New Roman" w:cs="Courier New"/>
    </w:rPr>
  </w:style>
  <w:style w:type="character" w:customStyle="1" w:styleId="ListLabel36">
    <w:name w:val="ListLabel 36"/>
    <w:qFormat/>
    <w:rsid w:val="00B53EF8"/>
    <w:rPr>
      <w:rFonts w:cs="Wingdings"/>
    </w:rPr>
  </w:style>
  <w:style w:type="character" w:customStyle="1" w:styleId="ListLabel37">
    <w:name w:val="ListLabel 37"/>
    <w:qFormat/>
    <w:rsid w:val="00B53EF8"/>
    <w:rPr>
      <w:rFonts w:cs="Symbol"/>
    </w:rPr>
  </w:style>
  <w:style w:type="character" w:customStyle="1" w:styleId="ListLabel38">
    <w:name w:val="ListLabel 38"/>
    <w:qFormat/>
    <w:rsid w:val="00B53EF8"/>
    <w:rPr>
      <w:rFonts w:cs="Courier New"/>
    </w:rPr>
  </w:style>
  <w:style w:type="character" w:customStyle="1" w:styleId="ListLabel39">
    <w:name w:val="ListLabel 39"/>
    <w:qFormat/>
    <w:rsid w:val="00B53EF8"/>
    <w:rPr>
      <w:rFonts w:cs="Wingdings"/>
    </w:rPr>
  </w:style>
  <w:style w:type="character" w:customStyle="1" w:styleId="ListLabel40">
    <w:name w:val="ListLabel 40"/>
    <w:qFormat/>
    <w:rsid w:val="00B53EF8"/>
    <w:rPr>
      <w:rFonts w:cs="Symbol"/>
    </w:rPr>
  </w:style>
  <w:style w:type="character" w:customStyle="1" w:styleId="ListLabel41">
    <w:name w:val="ListLabel 41"/>
    <w:qFormat/>
    <w:rsid w:val="00B53EF8"/>
    <w:rPr>
      <w:rFonts w:cs="Courier New"/>
    </w:rPr>
  </w:style>
  <w:style w:type="character" w:customStyle="1" w:styleId="ListLabel42">
    <w:name w:val="ListLabel 42"/>
    <w:qFormat/>
    <w:rsid w:val="00B53EF8"/>
    <w:rPr>
      <w:rFonts w:cs="Wingdings"/>
    </w:rPr>
  </w:style>
  <w:style w:type="character" w:customStyle="1" w:styleId="ListLabel43">
    <w:name w:val="ListLabel 43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44">
    <w:name w:val="ListLabel 44"/>
    <w:qFormat/>
    <w:rsid w:val="00B53EF8"/>
    <w:rPr>
      <w:rFonts w:cs="Courier New"/>
    </w:rPr>
  </w:style>
  <w:style w:type="character" w:customStyle="1" w:styleId="ListLabel45">
    <w:name w:val="ListLabel 45"/>
    <w:qFormat/>
    <w:rsid w:val="00B53EF8"/>
    <w:rPr>
      <w:rFonts w:cs="Wingdings"/>
    </w:rPr>
  </w:style>
  <w:style w:type="character" w:customStyle="1" w:styleId="ListLabel46">
    <w:name w:val="ListLabel 46"/>
    <w:qFormat/>
    <w:rsid w:val="00B53EF8"/>
    <w:rPr>
      <w:rFonts w:cs="Symbol"/>
    </w:rPr>
  </w:style>
  <w:style w:type="character" w:customStyle="1" w:styleId="ListLabel47">
    <w:name w:val="ListLabel 47"/>
    <w:qFormat/>
    <w:rsid w:val="00B53EF8"/>
    <w:rPr>
      <w:rFonts w:cs="Courier New"/>
    </w:rPr>
  </w:style>
  <w:style w:type="character" w:customStyle="1" w:styleId="ListLabel48">
    <w:name w:val="ListLabel 48"/>
    <w:qFormat/>
    <w:rsid w:val="00B53EF8"/>
    <w:rPr>
      <w:rFonts w:cs="Wingdings"/>
    </w:rPr>
  </w:style>
  <w:style w:type="character" w:customStyle="1" w:styleId="ListLabel49">
    <w:name w:val="ListLabel 49"/>
    <w:qFormat/>
    <w:rsid w:val="00B53EF8"/>
    <w:rPr>
      <w:rFonts w:cs="Symbol"/>
    </w:rPr>
  </w:style>
  <w:style w:type="character" w:customStyle="1" w:styleId="ListLabel50">
    <w:name w:val="ListLabel 50"/>
    <w:qFormat/>
    <w:rsid w:val="00B53EF8"/>
    <w:rPr>
      <w:rFonts w:cs="Courier New"/>
    </w:rPr>
  </w:style>
  <w:style w:type="character" w:customStyle="1" w:styleId="ListLabel51">
    <w:name w:val="ListLabel 51"/>
    <w:qFormat/>
    <w:rsid w:val="00B53EF8"/>
    <w:rPr>
      <w:rFonts w:cs="Wingdings"/>
    </w:rPr>
  </w:style>
  <w:style w:type="character" w:customStyle="1" w:styleId="ListLabel52">
    <w:name w:val="ListLabel 52"/>
    <w:qFormat/>
    <w:rsid w:val="00B53EF8"/>
    <w:rPr>
      <w:rFonts w:ascii="Verdana" w:eastAsia="Garamond" w:hAnsi="Verdana"/>
      <w:sz w:val="18"/>
    </w:rPr>
  </w:style>
  <w:style w:type="character" w:customStyle="1" w:styleId="ListLabel53">
    <w:name w:val="ListLabel 53"/>
    <w:qFormat/>
    <w:rsid w:val="00B53EF8"/>
    <w:rPr>
      <w:rFonts w:ascii="Times New Roman" w:hAnsi="Times New Roman" w:cs="Times New Roman"/>
      <w:sz w:val="20"/>
      <w:szCs w:val="20"/>
    </w:rPr>
  </w:style>
  <w:style w:type="character" w:customStyle="1" w:styleId="ListLabel54">
    <w:name w:val="ListLabel 54"/>
    <w:qFormat/>
    <w:rsid w:val="00B53EF8"/>
    <w:rPr>
      <w:rFonts w:ascii="Times New Roman" w:hAnsi="Times New Roman" w:cs="Times New Roman"/>
    </w:rPr>
  </w:style>
  <w:style w:type="character" w:customStyle="1" w:styleId="ListLabel55">
    <w:name w:val="ListLabel 55"/>
    <w:qFormat/>
    <w:rsid w:val="00B53EF8"/>
    <w:rPr>
      <w:rFonts w:eastAsia="Garamond" w:cs="Times New Roman"/>
      <w:sz w:val="24"/>
      <w:szCs w:val="24"/>
    </w:rPr>
  </w:style>
  <w:style w:type="character" w:customStyle="1" w:styleId="ListLabel56">
    <w:name w:val="ListLabel 56"/>
    <w:qFormat/>
    <w:rsid w:val="00B53EF8"/>
    <w:rPr>
      <w:rFonts w:cs="Times New Roman"/>
      <w:sz w:val="24"/>
      <w:szCs w:val="24"/>
    </w:rPr>
  </w:style>
  <w:style w:type="character" w:customStyle="1" w:styleId="ListLabel57">
    <w:name w:val="ListLabel 57"/>
    <w:qFormat/>
    <w:rsid w:val="00B53EF8"/>
    <w:rPr>
      <w:rFonts w:cs="OpenSymbol"/>
      <w:sz w:val="24"/>
      <w:szCs w:val="24"/>
    </w:rPr>
  </w:style>
  <w:style w:type="character" w:customStyle="1" w:styleId="ListLabel58">
    <w:name w:val="ListLabel 58"/>
    <w:qFormat/>
    <w:rsid w:val="00B53EF8"/>
    <w:rPr>
      <w:rFonts w:cs="OpenSymbol"/>
    </w:rPr>
  </w:style>
  <w:style w:type="character" w:customStyle="1" w:styleId="ListLabel59">
    <w:name w:val="ListLabel 59"/>
    <w:qFormat/>
    <w:rsid w:val="00B53EF8"/>
    <w:rPr>
      <w:rFonts w:cs="OpenSymbol"/>
    </w:rPr>
  </w:style>
  <w:style w:type="character" w:customStyle="1" w:styleId="ListLabel60">
    <w:name w:val="ListLabel 60"/>
    <w:qFormat/>
    <w:rsid w:val="00B53EF8"/>
    <w:rPr>
      <w:rFonts w:cs="OpenSymbol"/>
      <w:sz w:val="24"/>
      <w:szCs w:val="24"/>
    </w:rPr>
  </w:style>
  <w:style w:type="character" w:customStyle="1" w:styleId="ListLabel61">
    <w:name w:val="ListLabel 61"/>
    <w:qFormat/>
    <w:rsid w:val="00B53EF8"/>
    <w:rPr>
      <w:rFonts w:cs="OpenSymbol"/>
    </w:rPr>
  </w:style>
  <w:style w:type="character" w:customStyle="1" w:styleId="ListLabel62">
    <w:name w:val="ListLabel 62"/>
    <w:qFormat/>
    <w:rsid w:val="00B53EF8"/>
    <w:rPr>
      <w:rFonts w:cs="OpenSymbol"/>
    </w:rPr>
  </w:style>
  <w:style w:type="character" w:customStyle="1" w:styleId="ListLabel63">
    <w:name w:val="ListLabel 63"/>
    <w:qFormat/>
    <w:rsid w:val="00B53EF8"/>
    <w:rPr>
      <w:rFonts w:cs="OpenSymbol"/>
      <w:sz w:val="24"/>
      <w:szCs w:val="24"/>
    </w:rPr>
  </w:style>
  <w:style w:type="character" w:customStyle="1" w:styleId="ListLabel64">
    <w:name w:val="ListLabel 64"/>
    <w:qFormat/>
    <w:rsid w:val="00B53EF8"/>
    <w:rPr>
      <w:rFonts w:cs="OpenSymbol"/>
    </w:rPr>
  </w:style>
  <w:style w:type="character" w:customStyle="1" w:styleId="ListLabel65">
    <w:name w:val="ListLabel 65"/>
    <w:qFormat/>
    <w:rsid w:val="00B53EF8"/>
    <w:rPr>
      <w:rFonts w:cs="OpenSymbol"/>
    </w:rPr>
  </w:style>
  <w:style w:type="character" w:customStyle="1" w:styleId="ListLabel66">
    <w:name w:val="ListLabel 66"/>
    <w:qFormat/>
    <w:rsid w:val="00B53EF8"/>
    <w:rPr>
      <w:rFonts w:cs="Symbol"/>
    </w:rPr>
  </w:style>
  <w:style w:type="character" w:customStyle="1" w:styleId="ListLabel67">
    <w:name w:val="ListLabel 67"/>
    <w:qFormat/>
    <w:rsid w:val="00B53EF8"/>
    <w:rPr>
      <w:rFonts w:ascii="Times New Roman" w:hAnsi="Times New Roman" w:cs="Courier New"/>
    </w:rPr>
  </w:style>
  <w:style w:type="character" w:customStyle="1" w:styleId="ListLabel68">
    <w:name w:val="ListLabel 68"/>
    <w:qFormat/>
    <w:rsid w:val="00B53EF8"/>
    <w:rPr>
      <w:rFonts w:cs="Wingdings"/>
    </w:rPr>
  </w:style>
  <w:style w:type="character" w:customStyle="1" w:styleId="ListLabel69">
    <w:name w:val="ListLabel 69"/>
    <w:qFormat/>
    <w:rsid w:val="00B53EF8"/>
    <w:rPr>
      <w:rFonts w:cs="Symbol"/>
    </w:rPr>
  </w:style>
  <w:style w:type="character" w:customStyle="1" w:styleId="ListLabel70">
    <w:name w:val="ListLabel 70"/>
    <w:qFormat/>
    <w:rsid w:val="00B53EF8"/>
    <w:rPr>
      <w:rFonts w:cs="Courier New"/>
    </w:rPr>
  </w:style>
  <w:style w:type="character" w:customStyle="1" w:styleId="ListLabel71">
    <w:name w:val="ListLabel 71"/>
    <w:qFormat/>
    <w:rsid w:val="00B53EF8"/>
    <w:rPr>
      <w:rFonts w:cs="Wingdings"/>
    </w:rPr>
  </w:style>
  <w:style w:type="character" w:customStyle="1" w:styleId="ListLabel72">
    <w:name w:val="ListLabel 72"/>
    <w:qFormat/>
    <w:rsid w:val="00B53EF8"/>
    <w:rPr>
      <w:rFonts w:cs="Symbol"/>
    </w:rPr>
  </w:style>
  <w:style w:type="character" w:customStyle="1" w:styleId="ListLabel73">
    <w:name w:val="ListLabel 73"/>
    <w:qFormat/>
    <w:rsid w:val="00B53EF8"/>
    <w:rPr>
      <w:rFonts w:cs="Courier New"/>
    </w:rPr>
  </w:style>
  <w:style w:type="character" w:customStyle="1" w:styleId="ListLabel74">
    <w:name w:val="ListLabel 74"/>
    <w:qFormat/>
    <w:rsid w:val="00B53EF8"/>
    <w:rPr>
      <w:rFonts w:cs="Wingdings"/>
    </w:rPr>
  </w:style>
  <w:style w:type="character" w:customStyle="1" w:styleId="ListLabel75">
    <w:name w:val="ListLabel 75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76">
    <w:name w:val="ListLabel 76"/>
    <w:qFormat/>
    <w:rsid w:val="00B53EF8"/>
    <w:rPr>
      <w:rFonts w:cs="Courier New"/>
    </w:rPr>
  </w:style>
  <w:style w:type="character" w:customStyle="1" w:styleId="ListLabel77">
    <w:name w:val="ListLabel 77"/>
    <w:qFormat/>
    <w:rsid w:val="00B53EF8"/>
    <w:rPr>
      <w:rFonts w:cs="Wingdings"/>
    </w:rPr>
  </w:style>
  <w:style w:type="character" w:customStyle="1" w:styleId="ListLabel78">
    <w:name w:val="ListLabel 78"/>
    <w:qFormat/>
    <w:rsid w:val="00B53EF8"/>
    <w:rPr>
      <w:rFonts w:cs="Symbol"/>
    </w:rPr>
  </w:style>
  <w:style w:type="character" w:customStyle="1" w:styleId="ListLabel79">
    <w:name w:val="ListLabel 79"/>
    <w:qFormat/>
    <w:rsid w:val="00B53EF8"/>
    <w:rPr>
      <w:rFonts w:cs="Courier New"/>
    </w:rPr>
  </w:style>
  <w:style w:type="character" w:customStyle="1" w:styleId="ListLabel80">
    <w:name w:val="ListLabel 80"/>
    <w:qFormat/>
    <w:rsid w:val="00B53EF8"/>
    <w:rPr>
      <w:rFonts w:cs="Wingdings"/>
    </w:rPr>
  </w:style>
  <w:style w:type="character" w:customStyle="1" w:styleId="ListLabel81">
    <w:name w:val="ListLabel 81"/>
    <w:qFormat/>
    <w:rsid w:val="00B53EF8"/>
    <w:rPr>
      <w:rFonts w:cs="Symbol"/>
    </w:rPr>
  </w:style>
  <w:style w:type="character" w:customStyle="1" w:styleId="ListLabel82">
    <w:name w:val="ListLabel 82"/>
    <w:qFormat/>
    <w:rsid w:val="00B53EF8"/>
    <w:rPr>
      <w:rFonts w:cs="Courier New"/>
    </w:rPr>
  </w:style>
  <w:style w:type="character" w:customStyle="1" w:styleId="ListLabel83">
    <w:name w:val="ListLabel 83"/>
    <w:qFormat/>
    <w:rsid w:val="00B53EF8"/>
    <w:rPr>
      <w:rFonts w:cs="Wingdings"/>
    </w:rPr>
  </w:style>
  <w:style w:type="character" w:customStyle="1" w:styleId="ListLabel84">
    <w:name w:val="ListLabel 84"/>
    <w:qFormat/>
    <w:rsid w:val="00B53EF8"/>
    <w:rPr>
      <w:rFonts w:ascii="Verdana" w:eastAsia="Garamond" w:hAnsi="Verdana"/>
      <w:sz w:val="18"/>
    </w:rPr>
  </w:style>
  <w:style w:type="character" w:customStyle="1" w:styleId="ListLabel85">
    <w:name w:val="ListLabel 85"/>
    <w:qFormat/>
    <w:rsid w:val="00B53EF8"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86">
    <w:name w:val="ListLabel 86"/>
    <w:qFormat/>
    <w:rsid w:val="00B53EF8"/>
    <w:rPr>
      <w:rFonts w:ascii="Times New Roman" w:hAnsi="Times New Roman" w:cs="Times New Roman"/>
    </w:rPr>
  </w:style>
  <w:style w:type="character" w:customStyle="1" w:styleId="ListLabel87">
    <w:name w:val="ListLabel 87"/>
    <w:qFormat/>
    <w:rsid w:val="00B53EF8"/>
    <w:rPr>
      <w:rFonts w:eastAsia="Garamond" w:cs="Times New Roman"/>
      <w:sz w:val="24"/>
      <w:szCs w:val="24"/>
    </w:rPr>
  </w:style>
  <w:style w:type="character" w:customStyle="1" w:styleId="ListLabel88">
    <w:name w:val="ListLabel 88"/>
    <w:qFormat/>
    <w:rsid w:val="00B53EF8"/>
    <w:rPr>
      <w:rFonts w:cs="Times New Roman"/>
      <w:sz w:val="24"/>
      <w:szCs w:val="24"/>
    </w:rPr>
  </w:style>
  <w:style w:type="character" w:customStyle="1" w:styleId="ListLabel89">
    <w:name w:val="ListLabel 89"/>
    <w:qFormat/>
    <w:rsid w:val="00B53EF8"/>
    <w:rPr>
      <w:rFonts w:cs="OpenSymbol"/>
      <w:sz w:val="24"/>
      <w:szCs w:val="24"/>
    </w:rPr>
  </w:style>
  <w:style w:type="character" w:customStyle="1" w:styleId="ListLabel90">
    <w:name w:val="ListLabel 90"/>
    <w:qFormat/>
    <w:rsid w:val="00B53EF8"/>
    <w:rPr>
      <w:rFonts w:cs="OpenSymbol"/>
    </w:rPr>
  </w:style>
  <w:style w:type="character" w:customStyle="1" w:styleId="ListLabel91">
    <w:name w:val="ListLabel 91"/>
    <w:qFormat/>
    <w:rsid w:val="00B53EF8"/>
    <w:rPr>
      <w:rFonts w:cs="OpenSymbol"/>
    </w:rPr>
  </w:style>
  <w:style w:type="character" w:customStyle="1" w:styleId="ListLabel92">
    <w:name w:val="ListLabel 92"/>
    <w:qFormat/>
    <w:rsid w:val="00B53EF8"/>
    <w:rPr>
      <w:rFonts w:cs="OpenSymbol"/>
      <w:sz w:val="24"/>
      <w:szCs w:val="24"/>
    </w:rPr>
  </w:style>
  <w:style w:type="character" w:customStyle="1" w:styleId="ListLabel93">
    <w:name w:val="ListLabel 93"/>
    <w:qFormat/>
    <w:rsid w:val="00B53EF8"/>
    <w:rPr>
      <w:rFonts w:cs="OpenSymbol"/>
    </w:rPr>
  </w:style>
  <w:style w:type="character" w:customStyle="1" w:styleId="ListLabel94">
    <w:name w:val="ListLabel 94"/>
    <w:qFormat/>
    <w:rsid w:val="00B53EF8"/>
    <w:rPr>
      <w:rFonts w:cs="OpenSymbol"/>
    </w:rPr>
  </w:style>
  <w:style w:type="character" w:customStyle="1" w:styleId="ListLabel95">
    <w:name w:val="ListLabel 95"/>
    <w:qFormat/>
    <w:rsid w:val="00B53EF8"/>
    <w:rPr>
      <w:rFonts w:cs="OpenSymbol"/>
      <w:sz w:val="24"/>
      <w:szCs w:val="24"/>
    </w:rPr>
  </w:style>
  <w:style w:type="character" w:customStyle="1" w:styleId="ListLabel96">
    <w:name w:val="ListLabel 96"/>
    <w:qFormat/>
    <w:rsid w:val="00B53EF8"/>
    <w:rPr>
      <w:rFonts w:cs="OpenSymbol"/>
    </w:rPr>
  </w:style>
  <w:style w:type="character" w:customStyle="1" w:styleId="ListLabel97">
    <w:name w:val="ListLabel 97"/>
    <w:qFormat/>
    <w:rsid w:val="00B53EF8"/>
    <w:rPr>
      <w:rFonts w:cs="OpenSymbol"/>
    </w:rPr>
  </w:style>
  <w:style w:type="character" w:customStyle="1" w:styleId="ListLabel98">
    <w:name w:val="ListLabel 98"/>
    <w:qFormat/>
    <w:rsid w:val="00B53EF8"/>
    <w:rPr>
      <w:rFonts w:cs="Symbol"/>
    </w:rPr>
  </w:style>
  <w:style w:type="character" w:customStyle="1" w:styleId="ListLabel99">
    <w:name w:val="ListLabel 99"/>
    <w:qFormat/>
    <w:rsid w:val="00B53EF8"/>
    <w:rPr>
      <w:rFonts w:ascii="Times New Roman" w:hAnsi="Times New Roman" w:cs="Courier New"/>
    </w:rPr>
  </w:style>
  <w:style w:type="character" w:customStyle="1" w:styleId="ListLabel100">
    <w:name w:val="ListLabel 100"/>
    <w:qFormat/>
    <w:rsid w:val="00B53EF8"/>
    <w:rPr>
      <w:rFonts w:cs="Wingdings"/>
    </w:rPr>
  </w:style>
  <w:style w:type="character" w:customStyle="1" w:styleId="ListLabel101">
    <w:name w:val="ListLabel 101"/>
    <w:qFormat/>
    <w:rsid w:val="00B53EF8"/>
    <w:rPr>
      <w:rFonts w:cs="Symbol"/>
    </w:rPr>
  </w:style>
  <w:style w:type="character" w:customStyle="1" w:styleId="ListLabel102">
    <w:name w:val="ListLabel 102"/>
    <w:qFormat/>
    <w:rsid w:val="00B53EF8"/>
    <w:rPr>
      <w:rFonts w:cs="Courier New"/>
    </w:rPr>
  </w:style>
  <w:style w:type="character" w:customStyle="1" w:styleId="ListLabel103">
    <w:name w:val="ListLabel 103"/>
    <w:qFormat/>
    <w:rsid w:val="00B53EF8"/>
    <w:rPr>
      <w:rFonts w:cs="Wingdings"/>
    </w:rPr>
  </w:style>
  <w:style w:type="character" w:customStyle="1" w:styleId="ListLabel104">
    <w:name w:val="ListLabel 104"/>
    <w:qFormat/>
    <w:rsid w:val="00B53EF8"/>
    <w:rPr>
      <w:rFonts w:cs="Symbol"/>
    </w:rPr>
  </w:style>
  <w:style w:type="character" w:customStyle="1" w:styleId="ListLabel105">
    <w:name w:val="ListLabel 105"/>
    <w:qFormat/>
    <w:rsid w:val="00B53EF8"/>
    <w:rPr>
      <w:rFonts w:cs="Courier New"/>
    </w:rPr>
  </w:style>
  <w:style w:type="character" w:customStyle="1" w:styleId="ListLabel106">
    <w:name w:val="ListLabel 106"/>
    <w:qFormat/>
    <w:rsid w:val="00B53EF8"/>
    <w:rPr>
      <w:rFonts w:cs="Wingdings"/>
    </w:rPr>
  </w:style>
  <w:style w:type="character" w:customStyle="1" w:styleId="ListLabel107">
    <w:name w:val="ListLabel 107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108">
    <w:name w:val="ListLabel 108"/>
    <w:qFormat/>
    <w:rsid w:val="00B53EF8"/>
    <w:rPr>
      <w:rFonts w:cs="Courier New"/>
    </w:rPr>
  </w:style>
  <w:style w:type="character" w:customStyle="1" w:styleId="ListLabel109">
    <w:name w:val="ListLabel 109"/>
    <w:qFormat/>
    <w:rsid w:val="00B53EF8"/>
    <w:rPr>
      <w:rFonts w:cs="Wingdings"/>
    </w:rPr>
  </w:style>
  <w:style w:type="character" w:customStyle="1" w:styleId="ListLabel110">
    <w:name w:val="ListLabel 110"/>
    <w:qFormat/>
    <w:rsid w:val="00B53EF8"/>
    <w:rPr>
      <w:rFonts w:cs="Symbol"/>
    </w:rPr>
  </w:style>
  <w:style w:type="character" w:customStyle="1" w:styleId="ListLabel111">
    <w:name w:val="ListLabel 111"/>
    <w:qFormat/>
    <w:rsid w:val="00B53EF8"/>
    <w:rPr>
      <w:rFonts w:cs="Courier New"/>
    </w:rPr>
  </w:style>
  <w:style w:type="character" w:customStyle="1" w:styleId="ListLabel112">
    <w:name w:val="ListLabel 112"/>
    <w:qFormat/>
    <w:rsid w:val="00B53EF8"/>
    <w:rPr>
      <w:rFonts w:cs="Wingdings"/>
    </w:rPr>
  </w:style>
  <w:style w:type="character" w:customStyle="1" w:styleId="ListLabel113">
    <w:name w:val="ListLabel 113"/>
    <w:qFormat/>
    <w:rsid w:val="00B53EF8"/>
    <w:rPr>
      <w:rFonts w:cs="Symbol"/>
    </w:rPr>
  </w:style>
  <w:style w:type="character" w:customStyle="1" w:styleId="ListLabel114">
    <w:name w:val="ListLabel 114"/>
    <w:qFormat/>
    <w:rsid w:val="00B53EF8"/>
    <w:rPr>
      <w:rFonts w:cs="Courier New"/>
    </w:rPr>
  </w:style>
  <w:style w:type="character" w:customStyle="1" w:styleId="ListLabel115">
    <w:name w:val="ListLabel 115"/>
    <w:qFormat/>
    <w:rsid w:val="00B53EF8"/>
    <w:rPr>
      <w:rFonts w:cs="Wingdings"/>
    </w:rPr>
  </w:style>
  <w:style w:type="character" w:customStyle="1" w:styleId="ListLabel116">
    <w:name w:val="ListLabel 116"/>
    <w:qFormat/>
    <w:rsid w:val="00B53EF8"/>
    <w:rPr>
      <w:rFonts w:ascii="Verdana" w:eastAsia="Garamond" w:hAnsi="Verdana"/>
      <w:sz w:val="18"/>
    </w:rPr>
  </w:style>
  <w:style w:type="character" w:customStyle="1" w:styleId="ListLabel117">
    <w:name w:val="ListLabel 117"/>
    <w:qFormat/>
    <w:rsid w:val="00B53E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18">
    <w:name w:val="ListLabel 118"/>
    <w:qFormat/>
    <w:rPr>
      <w:rFonts w:ascii="Times New Roman" w:hAnsi="Times New Roman" w:cs="Times New Roman"/>
    </w:rPr>
  </w:style>
  <w:style w:type="character" w:customStyle="1" w:styleId="ListLabel119">
    <w:name w:val="ListLabel 119"/>
    <w:qFormat/>
    <w:rPr>
      <w:rFonts w:eastAsia="Garamond"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OpenSymbol"/>
      <w:sz w:val="24"/>
      <w:szCs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24"/>
      <w:szCs w:val="24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4"/>
      <w:szCs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ascii="Times New Roman" w:hAnsi="Times New Roman"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Verdana" w:eastAsia="Garamond" w:hAnsi="Verdana" w:cs="Times New Roman"/>
      <w:sz w:val="1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Verdana" w:eastAsia="Garamond" w:hAnsi="Verdana"/>
      <w:sz w:val="18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50">
    <w:name w:val="ListLabel 150"/>
    <w:qFormat/>
    <w:rPr>
      <w:rFonts w:ascii="Times New Roman" w:hAnsi="Times New Roman" w:cs="Times New Roman"/>
    </w:rPr>
  </w:style>
  <w:style w:type="character" w:customStyle="1" w:styleId="ListLabel151">
    <w:name w:val="ListLabel 151"/>
    <w:qFormat/>
    <w:rPr>
      <w:rFonts w:eastAsia="Garamond" w:cs="Times New Roman"/>
      <w:sz w:val="24"/>
      <w:szCs w:val="24"/>
    </w:rPr>
  </w:style>
  <w:style w:type="character" w:customStyle="1" w:styleId="ListLabel152">
    <w:name w:val="ListLabel 152"/>
    <w:qFormat/>
    <w:rPr>
      <w:rFonts w:cs="Times New Roman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  <w:sz w:val="24"/>
      <w:szCs w:val="24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Verdana" w:eastAsia="Garamond" w:hAnsi="Verdana" w:cs="Times New Roman"/>
      <w:sz w:val="1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Verdana" w:eastAsia="Garamond" w:hAnsi="Verdana"/>
      <w:sz w:val="18"/>
    </w:rPr>
  </w:style>
  <w:style w:type="character" w:customStyle="1" w:styleId="ListLabel181">
    <w:name w:val="ListLabel 18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eastAsia="Garamond" w:cs="Times New Roman"/>
      <w:sz w:val="24"/>
      <w:szCs w:val="24"/>
    </w:rPr>
  </w:style>
  <w:style w:type="character" w:customStyle="1" w:styleId="ListLabel184">
    <w:name w:val="ListLabel 184"/>
    <w:qFormat/>
    <w:rPr>
      <w:rFonts w:cs="Times New Roman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ascii="Times New Roman" w:hAnsi="Times New Roman"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Verdana" w:eastAsia="Garamond" w:hAnsi="Verdana" w:cs="Times New Roman"/>
      <w:sz w:val="1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Verdana" w:eastAsia="Garamond" w:hAnsi="Verdana"/>
      <w:sz w:val="18"/>
    </w:rPr>
  </w:style>
  <w:style w:type="character" w:customStyle="1" w:styleId="ListLabel213">
    <w:name w:val="ListLabel 213"/>
    <w:qFormat/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ing">
    <w:name w:val="Heading"/>
    <w:basedOn w:val="Norml"/>
    <w:next w:val="Szvegtrzs"/>
    <w:qFormat/>
    <w:rsid w:val="00B53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53EF8"/>
    <w:pPr>
      <w:spacing w:after="140"/>
    </w:pPr>
  </w:style>
  <w:style w:type="paragraph" w:styleId="Lista">
    <w:name w:val="List"/>
    <w:basedOn w:val="Szvegtrzs"/>
    <w:rsid w:val="00B53EF8"/>
    <w:rPr>
      <w:rFonts w:cs="Arial"/>
    </w:rPr>
  </w:style>
  <w:style w:type="paragraph" w:styleId="Kpalrs">
    <w:name w:val="caption"/>
    <w:basedOn w:val="Norml"/>
    <w:qFormat/>
    <w:rsid w:val="00B53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rsid w:val="00B53EF8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851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Nincstrkz">
    <w:name w:val="No Spacing"/>
    <w:uiPriority w:val="1"/>
    <w:qFormat/>
    <w:rsid w:val="00C851A0"/>
    <w:rPr>
      <w:sz w:val="22"/>
    </w:rPr>
  </w:style>
  <w:style w:type="paragraph" w:customStyle="1" w:styleId="FrameContents">
    <w:name w:val="Frame Contents"/>
    <w:basedOn w:val="Norml"/>
    <w:qFormat/>
    <w:rsid w:val="00B53EF8"/>
  </w:style>
  <w:style w:type="table" w:styleId="Rcsostblzat">
    <w:name w:val="Table Grid"/>
    <w:basedOn w:val="Normltblzat"/>
    <w:uiPriority w:val="59"/>
    <w:rsid w:val="00413172"/>
    <w:rPr>
      <w:rFonts w:eastAsiaTheme="minorHAns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cok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1844</Words>
  <Characters>10515</Characters>
  <Application>Microsoft Office Word</Application>
  <DocSecurity>0</DocSecurity>
  <Lines>87</Lines>
  <Paragraphs>24</Paragraphs>
  <ScaleCrop>false</ScaleCrop>
  <Company>Grizli777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A.Tamara</dc:creator>
  <dc:description/>
  <cp:lastModifiedBy>András</cp:lastModifiedBy>
  <cp:revision>15</cp:revision>
  <cp:lastPrinted>2022-02-10T07:48:00Z</cp:lastPrinted>
  <dcterms:created xsi:type="dcterms:W3CDTF">2021-09-07T07:02:00Z</dcterms:created>
  <dcterms:modified xsi:type="dcterms:W3CDTF">2024-01-25T10:14:00Z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